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0BE" w:rsidRDefault="005862A8" w:rsidP="008970BE">
      <w:pPr>
        <w:rPr>
          <w:rFonts w:ascii="Open Sans" w:hAnsi="Open Sans" w:cs="Open Sans"/>
          <w:b/>
        </w:rPr>
      </w:pPr>
      <w:r>
        <w:rPr>
          <w:noProof/>
        </w:rPr>
        <mc:AlternateContent>
          <mc:Choice Requires="wps">
            <w:drawing>
              <wp:anchor distT="0" distB="0" distL="114300" distR="114300" simplePos="0" relativeHeight="251680768" behindDoc="0" locked="0" layoutInCell="1" allowOverlap="1" wp14:anchorId="42BFB758" wp14:editId="4FE992E5">
                <wp:simplePos x="0" y="0"/>
                <wp:positionH relativeFrom="column">
                  <wp:posOffset>3583940</wp:posOffset>
                </wp:positionH>
                <wp:positionV relativeFrom="paragraph">
                  <wp:posOffset>688848</wp:posOffset>
                </wp:positionV>
                <wp:extent cx="1828800" cy="1828800"/>
                <wp:effectExtent l="0" t="209550" r="0" b="209550"/>
                <wp:wrapNone/>
                <wp:docPr id="1" name="Textfeld 1"/>
                <wp:cNvGraphicFramePr/>
                <a:graphic xmlns:a="http://schemas.openxmlformats.org/drawingml/2006/main">
                  <a:graphicData uri="http://schemas.microsoft.com/office/word/2010/wordprocessingShape">
                    <wps:wsp>
                      <wps:cNvSpPr txBox="1"/>
                      <wps:spPr>
                        <a:xfrm rot="21053448">
                          <a:off x="0" y="0"/>
                          <a:ext cx="1828800" cy="1828800"/>
                        </a:xfrm>
                        <a:prstGeom prst="rect">
                          <a:avLst/>
                        </a:prstGeom>
                        <a:noFill/>
                        <a:ln>
                          <a:noFill/>
                        </a:ln>
                      </wps:spPr>
                      <wps:txbx>
                        <w:txbxContent>
                          <w:p w:rsidR="005862A8" w:rsidRDefault="005862A8" w:rsidP="005862A8">
                            <w:pPr>
                              <w:spacing w:line="240" w:lineRule="auto"/>
                              <w:jc w:val="center"/>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862A8">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Einladung für </w:t>
                            </w:r>
                          </w:p>
                          <w:p w:rsidR="005862A8" w:rsidRPr="005862A8" w:rsidRDefault="005862A8" w:rsidP="005862A8">
                            <w:pPr>
                              <w:spacing w:line="240" w:lineRule="auto"/>
                              <w:jc w:val="center"/>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862A8">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Freizeitteilnehmende 2023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BFB758" id="_x0000_t202" coordsize="21600,21600" o:spt="202" path="m,l,21600r21600,l21600,xe">
                <v:stroke joinstyle="miter"/>
                <v:path gradientshapeok="t" o:connecttype="rect"/>
              </v:shapetype>
              <v:shape id="Textfeld 1" o:spid="_x0000_s1026" type="#_x0000_t202" style="position:absolute;margin-left:282.2pt;margin-top:54.25pt;width:2in;height:2in;rotation:-596981fd;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" filled="f" stroked="f">
                <v:fill o:detectmouseclick="t"/>
                <v:textbox style="mso-fit-shape-to-text:t">
                  <w:txbxContent>
                    <w:p w:rsidR="005862A8" w:rsidRDefault="005862A8" w:rsidP="005862A8">
                      <w:pPr>
                        <w:spacing w:line="240" w:lineRule="auto"/>
                        <w:jc w:val="center"/>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862A8">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Einladung für </w:t>
                      </w:r>
                    </w:p>
                    <w:p w:rsidR="005862A8" w:rsidRPr="005862A8" w:rsidRDefault="005862A8" w:rsidP="005862A8">
                      <w:pPr>
                        <w:spacing w:line="240" w:lineRule="auto"/>
                        <w:jc w:val="center"/>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862A8">
                        <w:rPr>
                          <w:rFonts w:ascii="Forte" w:hAnsi="Forte" w:cs="Open Sans"/>
                          <w:b/>
                          <w:bCs/>
                          <w:sz w:val="40"/>
                          <w:szCs w:val="72"/>
                          <w14:textOutline w14:w="12700" w14:cap="flat" w14:cmpd="sng" w14:algn="ctr">
                            <w14:solidFill>
                              <w14:srgbClr w14:val="00000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Freizeitteilnehmende 2023</w:t>
                      </w:r>
                    </w:p>
                  </w:txbxContent>
                </v:textbox>
              </v:shape>
            </w:pict>
          </mc:Fallback>
        </mc:AlternateContent>
      </w:r>
      <w:r w:rsidR="008970BE">
        <w:rPr>
          <w:rFonts w:ascii="Open Sans" w:hAnsi="Open Sans" w:cs="Open Sans"/>
          <w:b/>
          <w:noProof/>
          <w:lang w:eastAsia="de-DE"/>
        </w:rPr>
        <w:drawing>
          <wp:anchor distT="0" distB="0" distL="114300" distR="114300" simplePos="0" relativeHeight="251677696" behindDoc="1" locked="0" layoutInCell="1" allowOverlap="1" wp14:anchorId="27A792CE" wp14:editId="62B7C213">
            <wp:simplePos x="0" y="0"/>
            <wp:positionH relativeFrom="column">
              <wp:posOffset>-898109</wp:posOffset>
            </wp:positionH>
            <wp:positionV relativeFrom="page">
              <wp:posOffset>0</wp:posOffset>
            </wp:positionV>
            <wp:extent cx="7552389" cy="10682570"/>
            <wp:effectExtent l="0" t="0" r="0"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ugendfreizeit 2024(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2389" cy="10682570"/>
                    </a:xfrm>
                    <a:prstGeom prst="rect">
                      <a:avLst/>
                    </a:prstGeom>
                  </pic:spPr>
                </pic:pic>
              </a:graphicData>
            </a:graphic>
            <wp14:sizeRelH relativeFrom="page">
              <wp14:pctWidth>0</wp14:pctWidth>
            </wp14:sizeRelH>
            <wp14:sizeRelV relativeFrom="page">
              <wp14:pctHeight>0</wp14:pctHeight>
            </wp14:sizeRelV>
          </wp:anchor>
        </w:drawing>
      </w:r>
      <w:r w:rsidR="008970BE">
        <w:rPr>
          <w:rFonts w:ascii="Open Sans" w:hAnsi="Open Sans" w:cs="Open Sans"/>
          <w:b/>
        </w:rPr>
        <w:br w:type="page"/>
      </w:r>
    </w:p>
    <w:p w:rsidR="005862A8" w:rsidRDefault="005862A8" w:rsidP="005862A8">
      <w:pPr>
        <w:rPr>
          <w:rFonts w:ascii="Open Sans" w:hAnsi="Open Sans" w:cs="Open Sans"/>
          <w:b/>
        </w:rPr>
      </w:pPr>
      <w:r>
        <w:rPr>
          <w:rFonts w:ascii="Comic Sans MS" w:hAnsi="Comic Sans MS" w:cs="Arial"/>
          <w:noProof/>
          <w:sz w:val="20"/>
          <w:szCs w:val="23"/>
          <w:lang w:eastAsia="de-DE"/>
        </w:rPr>
        <w:lastRenderedPageBreak/>
        <w:drawing>
          <wp:anchor distT="0" distB="0" distL="114300" distR="114300" simplePos="0" relativeHeight="251684864" behindDoc="1" locked="0" layoutInCell="1" allowOverlap="1" wp14:anchorId="1FE7D162" wp14:editId="1B584D88">
            <wp:simplePos x="0" y="0"/>
            <wp:positionH relativeFrom="column">
              <wp:posOffset>-876300</wp:posOffset>
            </wp:positionH>
            <wp:positionV relativeFrom="page">
              <wp:posOffset>23495</wp:posOffset>
            </wp:positionV>
            <wp:extent cx="7579360" cy="10720705"/>
            <wp:effectExtent l="0" t="0" r="2540"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sign ohne Titel(2).png"/>
                    <pic:cNvPicPr/>
                  </pic:nvPicPr>
                  <pic:blipFill>
                    <a:blip r:embed="rId6">
                      <a:extLst>
                        <a:ext uri="{28A0092B-C50C-407E-A947-70E740481C1C}">
                          <a14:useLocalDpi xmlns:a14="http://schemas.microsoft.com/office/drawing/2010/main" val="0"/>
                        </a:ext>
                      </a:extLst>
                    </a:blip>
                    <a:stretch>
                      <a:fillRect/>
                    </a:stretch>
                  </pic:blipFill>
                  <pic:spPr>
                    <a:xfrm>
                      <a:off x="0" y="0"/>
                      <a:ext cx="7579360" cy="1072070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70BE">
        <w:rPr>
          <w:rFonts w:ascii="Open Sans" w:hAnsi="Open Sans" w:cs="Open Sans"/>
          <w:b/>
        </w:rPr>
        <w:t>Benvenuti</w:t>
      </w:r>
      <w:proofErr w:type="spellEnd"/>
      <w:r w:rsidRPr="008970BE">
        <w:rPr>
          <w:rFonts w:ascii="Open Sans" w:hAnsi="Open Sans" w:cs="Open Sans"/>
          <w:b/>
        </w:rPr>
        <w:t xml:space="preserve"> </w:t>
      </w:r>
      <w:proofErr w:type="spellStart"/>
      <w:r w:rsidRPr="008970BE">
        <w:rPr>
          <w:rFonts w:ascii="Open Sans" w:hAnsi="Open Sans" w:cs="Open Sans"/>
          <w:b/>
        </w:rPr>
        <w:t>nella</w:t>
      </w:r>
      <w:proofErr w:type="spellEnd"/>
      <w:r w:rsidRPr="008970BE">
        <w:rPr>
          <w:rFonts w:ascii="Open Sans" w:hAnsi="Open Sans" w:cs="Open Sans"/>
          <w:b/>
        </w:rPr>
        <w:t xml:space="preserve"> </w:t>
      </w:r>
      <w:proofErr w:type="spellStart"/>
      <w:r w:rsidRPr="008970BE">
        <w:rPr>
          <w:rFonts w:ascii="Open Sans" w:hAnsi="Open Sans" w:cs="Open Sans"/>
          <w:b/>
        </w:rPr>
        <w:t>bella</w:t>
      </w:r>
      <w:proofErr w:type="spellEnd"/>
      <w:r w:rsidRPr="008970BE">
        <w:rPr>
          <w:rFonts w:ascii="Open Sans" w:hAnsi="Open Sans" w:cs="Open Sans"/>
          <w:b/>
        </w:rPr>
        <w:t xml:space="preserve"> </w:t>
      </w:r>
      <w:proofErr w:type="spellStart"/>
      <w:r w:rsidRPr="008970BE">
        <w:rPr>
          <w:rFonts w:ascii="Open Sans" w:hAnsi="Open Sans" w:cs="Open Sans"/>
          <w:b/>
        </w:rPr>
        <w:t>italia</w:t>
      </w:r>
      <w:proofErr w:type="spellEnd"/>
      <w:r w:rsidRPr="008970BE">
        <w:rPr>
          <w:rFonts w:ascii="Open Sans" w:hAnsi="Open Sans" w:cs="Open Sans"/>
          <w:b/>
        </w:rPr>
        <w:t xml:space="preserve"> - willkommen im wunderschönen Italien</w:t>
      </w:r>
    </w:p>
    <w:p w:rsidR="005862A8" w:rsidRDefault="005862A8" w:rsidP="005862A8">
      <w:pPr>
        <w:jc w:val="both"/>
        <w:rPr>
          <w:rFonts w:ascii="Open Sans" w:hAnsi="Open Sans" w:cs="Open Sans"/>
        </w:rPr>
      </w:pPr>
    </w:p>
    <w:p w:rsidR="005862A8" w:rsidRDefault="005862A8" w:rsidP="005862A8">
      <w:pPr>
        <w:jc w:val="both"/>
        <w:rPr>
          <w:rFonts w:ascii="Open Sans" w:hAnsi="Open Sans" w:cs="Open Sans"/>
        </w:rPr>
      </w:pPr>
      <w:r>
        <w:rPr>
          <w:rFonts w:ascii="Open Sans" w:hAnsi="Open Sans" w:cs="Open Sans"/>
        </w:rPr>
        <w:t xml:space="preserve">Im Norden Italiens liegt, an der Grenze zur Schweiz, die wunderschöne Lombardei mit ihrer Hauptstadt Mailand. Im Osten endet die Lombardei am Lago Maggiore. Direkt am Ostufer des Sees liegt das kleine Örtchen </w:t>
      </w:r>
      <w:proofErr w:type="spellStart"/>
      <w:r>
        <w:rPr>
          <w:rFonts w:ascii="Open Sans" w:hAnsi="Open Sans" w:cs="Open Sans"/>
        </w:rPr>
        <w:t>Maccagno</w:t>
      </w:r>
      <w:proofErr w:type="spellEnd"/>
      <w:r>
        <w:rPr>
          <w:rFonts w:ascii="Open Sans" w:hAnsi="Open Sans" w:cs="Open Sans"/>
        </w:rPr>
        <w:t>, welches unser Ziel für die Jugendfreizeit 2024 sein wird.</w:t>
      </w:r>
    </w:p>
    <w:p w:rsidR="005862A8" w:rsidRDefault="005862A8" w:rsidP="005862A8">
      <w:pPr>
        <w:jc w:val="both"/>
        <w:rPr>
          <w:rFonts w:ascii="Open Sans" w:hAnsi="Open Sans" w:cs="Open Sans"/>
        </w:rPr>
      </w:pPr>
    </w:p>
    <w:p w:rsidR="005862A8" w:rsidRDefault="005862A8" w:rsidP="005862A8">
      <w:pPr>
        <w:jc w:val="both"/>
        <w:rPr>
          <w:rFonts w:ascii="Open Sans" w:hAnsi="Open Sans" w:cs="Open Sans"/>
        </w:rPr>
      </w:pPr>
      <w:r>
        <w:rPr>
          <w:rFonts w:ascii="Open Sans" w:hAnsi="Open Sans" w:cs="Open Sans"/>
        </w:rPr>
        <w:t>In einer ruhigen Wohngegend, nur 500 Meter vom Lago Maggiore entfernt, liegt das Gruppenhaus „Casa Emmaus“. Im Haus findet sich ein Spieleraum mit Tischtennis, Kicker und anderen Spielen sowie einer kleinen Bühne. Zudem verfügt die Casa Emmaus über einen kleinen Garten. Auch ein Gruppenraum, eine Kapelle, sowie ein Speiseraum mit großer Industrieküche, die uns die beste Möglichkeit zum selberkochen bieten, sind vorhanden.</w:t>
      </w:r>
    </w:p>
    <w:p w:rsidR="005862A8" w:rsidRDefault="005862A8" w:rsidP="005862A8">
      <w:pPr>
        <w:jc w:val="both"/>
        <w:rPr>
          <w:rFonts w:ascii="Open Sans" w:hAnsi="Open Sans" w:cs="Open Sans"/>
        </w:rPr>
      </w:pPr>
      <w:r>
        <w:rPr>
          <w:rFonts w:ascii="Open Sans" w:hAnsi="Open Sans" w:cs="Open Sans"/>
        </w:rPr>
        <w:t xml:space="preserve">Nur 5 Gehminuten entfernt liegt der Lago Maggiore mit schönen Kies- &amp; Sandstränden die die besten Bademöglichkeiten bieten. Zudem gibt es in </w:t>
      </w:r>
      <w:proofErr w:type="spellStart"/>
      <w:r>
        <w:rPr>
          <w:rFonts w:ascii="Open Sans" w:hAnsi="Open Sans" w:cs="Open Sans"/>
        </w:rPr>
        <w:t>Maccangno</w:t>
      </w:r>
      <w:proofErr w:type="spellEnd"/>
      <w:r>
        <w:rPr>
          <w:rFonts w:ascii="Open Sans" w:hAnsi="Open Sans" w:cs="Open Sans"/>
        </w:rPr>
        <w:t xml:space="preserve"> viele weitere Sportmöglichkeiten. Es sind ein Fußballfeld, ein Beachvolleyballfeld und eine Halfpipe vorhanden. Auch die Schönheit der Lombardei bietet viele Möglichkeiten für Ausflüge.</w:t>
      </w:r>
    </w:p>
    <w:p w:rsidR="005862A8" w:rsidRDefault="005862A8" w:rsidP="005862A8">
      <w:pPr>
        <w:jc w:val="both"/>
        <w:rPr>
          <w:rFonts w:ascii="Open Sans" w:hAnsi="Open Sans" w:cs="Open Sans"/>
        </w:rPr>
      </w:pPr>
    </w:p>
    <w:p w:rsidR="005862A8" w:rsidRPr="00F546C2" w:rsidRDefault="005862A8" w:rsidP="005862A8">
      <w:pPr>
        <w:rPr>
          <w:rFonts w:ascii="Open Sans" w:hAnsi="Open Sans" w:cs="Open Sans"/>
          <w:b/>
          <w:color w:val="7030A0"/>
          <w:sz w:val="22"/>
        </w:rPr>
      </w:pPr>
      <w:r w:rsidRPr="00F546C2">
        <w:rPr>
          <w:rFonts w:ascii="Open Sans" w:hAnsi="Open Sans" w:cs="Open Sans"/>
          <w:b/>
        </w:rPr>
        <w:t>Unsere Leistungen</w:t>
      </w:r>
    </w:p>
    <w:p w:rsidR="005862A8" w:rsidRDefault="005862A8" w:rsidP="005862A8">
      <w:pPr>
        <w:jc w:val="both"/>
        <w:rPr>
          <w:rFonts w:ascii="Open Sans" w:hAnsi="Open Sans" w:cs="Open Sans"/>
        </w:rPr>
      </w:pPr>
      <w:r>
        <w:rPr>
          <w:rFonts w:ascii="Open Sans" w:hAnsi="Open Sans" w:cs="Open Sans"/>
        </w:rPr>
        <w:t xml:space="preserve">Wir bieten die </w:t>
      </w:r>
      <w:r w:rsidRPr="00F546C2">
        <w:rPr>
          <w:rFonts w:ascii="Open Sans" w:hAnsi="Open Sans" w:cs="Open Sans"/>
        </w:rPr>
        <w:t>An- und Abreise im Zug der Deutschen Bahn</w:t>
      </w:r>
      <w:r>
        <w:rPr>
          <w:rFonts w:ascii="Open Sans" w:hAnsi="Open Sans" w:cs="Open Sans"/>
        </w:rPr>
        <w:t xml:space="preserve"> zwischen Bonn und</w:t>
      </w:r>
      <w:r w:rsidRPr="00F546C2">
        <w:rPr>
          <w:rFonts w:ascii="Open Sans" w:hAnsi="Open Sans" w:cs="Open Sans"/>
        </w:rPr>
        <w:t xml:space="preserve"> </w:t>
      </w:r>
      <w:r>
        <w:rPr>
          <w:rFonts w:ascii="Open Sans" w:hAnsi="Open Sans" w:cs="Open Sans"/>
        </w:rPr>
        <w:t xml:space="preserve">München sowie Transfer mit der österreichischen Bundesbahn nach Mailand von wo wir uns mit der italienischen Bahn ins nahegelegene </w:t>
      </w:r>
      <w:proofErr w:type="spellStart"/>
      <w:r>
        <w:rPr>
          <w:rFonts w:ascii="Open Sans" w:hAnsi="Open Sans" w:cs="Open Sans"/>
        </w:rPr>
        <w:t>Maccagno</w:t>
      </w:r>
      <w:proofErr w:type="spellEnd"/>
      <w:r>
        <w:rPr>
          <w:rFonts w:ascii="Open Sans" w:hAnsi="Open Sans" w:cs="Open Sans"/>
        </w:rPr>
        <w:t xml:space="preserve"> aufmachen. Zudem bieten wir die </w:t>
      </w:r>
      <w:r w:rsidRPr="00F546C2">
        <w:rPr>
          <w:rFonts w:ascii="Open Sans" w:hAnsi="Open Sans" w:cs="Open Sans"/>
        </w:rPr>
        <w:t>Unterkunft im Gruppenhaus</w:t>
      </w:r>
      <w:r>
        <w:rPr>
          <w:rFonts w:ascii="Open Sans" w:hAnsi="Open Sans" w:cs="Open Sans"/>
        </w:rPr>
        <w:t xml:space="preserve"> samt </w:t>
      </w:r>
      <w:r w:rsidRPr="00F546C2">
        <w:rPr>
          <w:rFonts w:ascii="Open Sans" w:hAnsi="Open Sans" w:cs="Open Sans"/>
        </w:rPr>
        <w:t>Vollverpflegung durch unsere eigenen Kochkünste</w:t>
      </w:r>
      <w:r>
        <w:rPr>
          <w:rFonts w:ascii="Open Sans" w:hAnsi="Open Sans" w:cs="Open Sans"/>
        </w:rPr>
        <w:t xml:space="preserve"> (Teilnehmende helfen beim Kochen). Alle Reisenden verfügen </w:t>
      </w:r>
      <w:r w:rsidRPr="00F546C2">
        <w:rPr>
          <w:rFonts w:ascii="Open Sans" w:hAnsi="Open Sans" w:cs="Open Sans"/>
        </w:rPr>
        <w:t>im Reisezeitraum</w:t>
      </w:r>
      <w:r>
        <w:rPr>
          <w:rFonts w:ascii="Open Sans" w:hAnsi="Open Sans" w:cs="Open Sans"/>
        </w:rPr>
        <w:t xml:space="preserve"> über eine </w:t>
      </w:r>
      <w:r w:rsidRPr="00F546C2">
        <w:rPr>
          <w:rFonts w:ascii="Open Sans" w:hAnsi="Open Sans" w:cs="Open Sans"/>
        </w:rPr>
        <w:t xml:space="preserve">Haftpflicht- und </w:t>
      </w:r>
      <w:r>
        <w:rPr>
          <w:rFonts w:ascii="Open Sans" w:hAnsi="Open Sans" w:cs="Open Sans"/>
        </w:rPr>
        <w:t xml:space="preserve">eine </w:t>
      </w:r>
      <w:r w:rsidRPr="00F546C2">
        <w:rPr>
          <w:rFonts w:ascii="Open Sans" w:hAnsi="Open Sans" w:cs="Open Sans"/>
        </w:rPr>
        <w:t xml:space="preserve">Unfallversicherung </w:t>
      </w:r>
      <w:r>
        <w:rPr>
          <w:rFonts w:ascii="Open Sans" w:hAnsi="Open Sans" w:cs="Open Sans"/>
        </w:rPr>
        <w:t>über die Gemeinde. Zudem werden viele Freizeitaktivtäten, wie z.B. Spiele und Ausflüge angeboten. Direkt am Haus gelegen sind Sportmöglichkeiten sowie Seen, die zum Schwimmen geeignet sind. Ein Kanuverleih ist in direkter Umgebung. Zudem haben alle Teilnehmenden die Möglichkeit die Umgebung alleine (in 3er Gruppen) zu erkunden.</w:t>
      </w:r>
    </w:p>
    <w:p w:rsidR="005862A8" w:rsidRDefault="005862A8" w:rsidP="005862A8">
      <w:pPr>
        <w:jc w:val="both"/>
        <w:rPr>
          <w:rFonts w:ascii="Open Sans" w:hAnsi="Open Sans" w:cs="Open Sans"/>
          <w:b/>
        </w:rPr>
      </w:pPr>
    </w:p>
    <w:p w:rsidR="005862A8" w:rsidRPr="006A16A2" w:rsidRDefault="005862A8" w:rsidP="005862A8">
      <w:pPr>
        <w:jc w:val="both"/>
        <w:rPr>
          <w:rFonts w:ascii="Open Sans" w:hAnsi="Open Sans" w:cs="Open Sans"/>
          <w:b/>
        </w:rPr>
      </w:pPr>
      <w:proofErr w:type="spellStart"/>
      <w:r>
        <w:rPr>
          <w:rFonts w:ascii="Open Sans" w:hAnsi="Open Sans" w:cs="Open Sans"/>
          <w:b/>
        </w:rPr>
        <w:t>Coronasituation</w:t>
      </w:r>
      <w:proofErr w:type="spellEnd"/>
      <w:r>
        <w:rPr>
          <w:rFonts w:ascii="Open Sans" w:hAnsi="Open Sans" w:cs="Open Sans"/>
          <w:b/>
        </w:rPr>
        <w:t xml:space="preserve">: </w:t>
      </w:r>
      <w:r w:rsidRPr="006A16A2">
        <w:rPr>
          <w:rFonts w:ascii="Open Sans" w:hAnsi="Open Sans" w:cs="Open Sans"/>
          <w:b/>
        </w:rPr>
        <w:t>Wichtig zu wissen!</w:t>
      </w:r>
      <w:r w:rsidRPr="006A16A2">
        <w:rPr>
          <w:rFonts w:ascii="Open Sans" w:hAnsi="Open Sans" w:cs="Open Sans"/>
          <w:noProof/>
          <w:sz w:val="28"/>
        </w:rPr>
        <w:t xml:space="preserve"> </w:t>
      </w:r>
    </w:p>
    <w:p w:rsidR="005862A8" w:rsidRDefault="005862A8" w:rsidP="005862A8">
      <w:pPr>
        <w:jc w:val="both"/>
        <w:rPr>
          <w:rFonts w:ascii="Open Sans" w:hAnsi="Open Sans" w:cs="Open Sans"/>
          <w:b/>
        </w:rPr>
      </w:pPr>
      <w:r>
        <w:rPr>
          <w:rFonts w:ascii="Open Sans" w:hAnsi="Open Sans" w:cs="Open Sans"/>
        </w:rPr>
        <w:t xml:space="preserve">Einschränkungen durch eine erneute </w:t>
      </w:r>
      <w:proofErr w:type="spellStart"/>
      <w:r>
        <w:rPr>
          <w:rFonts w:ascii="Open Sans" w:hAnsi="Open Sans" w:cs="Open Sans"/>
        </w:rPr>
        <w:t>Coronapandemie</w:t>
      </w:r>
      <w:proofErr w:type="spellEnd"/>
      <w:r>
        <w:rPr>
          <w:rFonts w:ascii="Open Sans" w:hAnsi="Open Sans" w:cs="Open Sans"/>
        </w:rPr>
        <w:t xml:space="preserve"> scheinen zum jetzigen Zeitpunkt unwahrscheinlich. Da wir als Freizeitteam aber für die Sicherheit Sorge tragen, werden wir im Vorfeld prüfen, ob sich die Situation verändert hat und es zu Einschränkungen kommen kann. Hierfür sind wir in enger Abstimmung mit dem Reiseanbieter und dem Presbyterium der Heiland-Kirchengemeinde. Zudem blicken wir immer auf die gültigen Gesetze in allen von uns bereisten Länder. </w:t>
      </w:r>
      <w:r w:rsidRPr="00C627EE">
        <w:rPr>
          <w:rFonts w:ascii="Open Sans" w:hAnsi="Open Sans" w:cs="Open Sans"/>
          <w:b/>
        </w:rPr>
        <w:t xml:space="preserve">Wir informieren rechtzeitig über eventuelle </w:t>
      </w:r>
      <w:proofErr w:type="spellStart"/>
      <w:r w:rsidRPr="00C627EE">
        <w:rPr>
          <w:rFonts w:ascii="Open Sans" w:hAnsi="Open Sans" w:cs="Open Sans"/>
          <w:b/>
        </w:rPr>
        <w:t>Coronaeinschränkungen</w:t>
      </w:r>
      <w:proofErr w:type="spellEnd"/>
      <w:r w:rsidRPr="00C627EE">
        <w:rPr>
          <w:rFonts w:ascii="Open Sans" w:hAnsi="Open Sans" w:cs="Open Sans"/>
          <w:b/>
        </w:rPr>
        <w:t>.</w:t>
      </w:r>
      <w:r>
        <w:rPr>
          <w:rFonts w:ascii="Open Sans" w:hAnsi="Open Sans" w:cs="Open Sans"/>
          <w:b/>
        </w:rPr>
        <w:br w:type="page"/>
      </w:r>
    </w:p>
    <w:p w:rsidR="00C627EE" w:rsidRPr="00C627EE" w:rsidRDefault="00C627EE" w:rsidP="00C627EE">
      <w:pPr>
        <w:jc w:val="center"/>
        <w:rPr>
          <w:rFonts w:ascii="Open Sans" w:hAnsi="Open Sans" w:cs="Open Sans"/>
          <w:b/>
          <w:bCs/>
          <w:szCs w:val="19"/>
        </w:rPr>
      </w:pPr>
      <w:r w:rsidRPr="00C627EE">
        <w:rPr>
          <w:rFonts w:ascii="Open Sans" w:hAnsi="Open Sans" w:cs="Open Sans"/>
          <w:b/>
          <w:bCs/>
          <w:szCs w:val="19"/>
        </w:rPr>
        <w:lastRenderedPageBreak/>
        <w:t>Reisebedingungen für Freizeiten der</w:t>
      </w:r>
    </w:p>
    <w:p w:rsidR="00C627EE" w:rsidRPr="00C627EE" w:rsidRDefault="00C627EE" w:rsidP="00C627EE">
      <w:pPr>
        <w:jc w:val="center"/>
        <w:rPr>
          <w:rFonts w:ascii="Open Sans" w:hAnsi="Open Sans" w:cs="Open Sans"/>
          <w:b/>
          <w:bCs/>
          <w:szCs w:val="19"/>
        </w:rPr>
      </w:pPr>
      <w:r w:rsidRPr="00C627EE">
        <w:rPr>
          <w:rFonts w:ascii="Open Sans" w:hAnsi="Open Sans" w:cs="Open Sans"/>
          <w:b/>
          <w:bCs/>
          <w:szCs w:val="19"/>
        </w:rPr>
        <w:t>Ev. Heiland-Kirchengemeinde</w:t>
      </w:r>
    </w:p>
    <w:p w:rsidR="00C627EE" w:rsidRPr="00C627EE" w:rsidRDefault="00C627EE" w:rsidP="00C627EE">
      <w:pPr>
        <w:jc w:val="center"/>
        <w:rPr>
          <w:rFonts w:ascii="Open Sans" w:hAnsi="Open Sans" w:cs="Open Sans"/>
          <w:b/>
          <w:bCs/>
          <w:szCs w:val="19"/>
        </w:rPr>
      </w:pPr>
      <w:r w:rsidRPr="00C627EE">
        <w:rPr>
          <w:rFonts w:ascii="Open Sans" w:hAnsi="Open Sans" w:cs="Open Sans"/>
          <w:b/>
          <w:bCs/>
          <w:szCs w:val="19"/>
        </w:rPr>
        <w:t>(Stand September 2023)</w:t>
      </w:r>
    </w:p>
    <w:p w:rsidR="00C627EE" w:rsidRPr="00C627EE" w:rsidRDefault="00C627EE" w:rsidP="00C627EE">
      <w:pPr>
        <w:jc w:val="center"/>
        <w:rPr>
          <w:rFonts w:ascii="Open Sans" w:hAnsi="Open Sans" w:cs="Open Sans"/>
          <w:sz w:val="19"/>
          <w:szCs w:val="19"/>
        </w:rPr>
      </w:pP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Die nachfolgenden Reisebedingungen werden Inhalt des zwischen Ihnen und der Ev. Heiland-Kirchengemeinde zustande kommenden Vertrages. Zum Konzept der Freizeit muss gesagt werden, dass die Ev. Heiland-Kirchengemeinde die Freizeit durchführt. Die wesentlichen Reiseleistungen werden jedoch vornehmlich von Drittanbietern erbracht. Diese Leistungen werden am Elternabend vor Reiseantritt aufgeführt. Im Rahmen der Durchführung fahren von der Ev. Heiland-Kirchengemeinde geschulte ehrenamtliche Betreuer mit.</w:t>
      </w:r>
    </w:p>
    <w:p w:rsidR="00C627EE" w:rsidRPr="00C627EE" w:rsidRDefault="00C627EE" w:rsidP="00C627EE">
      <w:pPr>
        <w:rPr>
          <w:rFonts w:ascii="Open Sans" w:hAnsi="Open Sans" w:cs="Open Sans"/>
          <w:sz w:val="19"/>
          <w:szCs w:val="19"/>
        </w:rPr>
      </w:pPr>
    </w:p>
    <w:p w:rsidR="00C627EE" w:rsidRPr="00C627EE" w:rsidRDefault="00C627EE" w:rsidP="00C627EE">
      <w:pPr>
        <w:rPr>
          <w:rFonts w:ascii="Open Sans" w:hAnsi="Open Sans" w:cs="Open Sans"/>
          <w:b/>
          <w:bCs/>
          <w:sz w:val="22"/>
          <w:szCs w:val="19"/>
        </w:rPr>
      </w:pPr>
      <w:r w:rsidRPr="00C627EE">
        <w:rPr>
          <w:rFonts w:ascii="Open Sans" w:hAnsi="Open Sans" w:cs="Open Sans"/>
          <w:b/>
          <w:bCs/>
          <w:sz w:val="22"/>
          <w:szCs w:val="19"/>
        </w:rPr>
        <w:t>1. Anmeldung und Abschluss eines Pauschalreisevertrages</w:t>
      </w: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 xml:space="preserve">a) Den Reisen der Ev. Heiland-Kirchengemeinde, nachstehend Träger genannt, kann sich grundsätzlich jeder anschließen, es sei denn, der Träger gibt eine Beschränkung nach Alter oder Geschlecht vor, soweit der spezielle Zuschnitt des Reiseangebots dies erfordert. Die Anmeldung muss schriftlich über den Online Rückmeldebogen erfolgen. Nicht Volljährige benötigen zusätzlich die Unterschrift ihres rechtlichen Vertreters. </w:t>
      </w: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 xml:space="preserve">b) Der Vertrag kommt zustande, wenn </w:t>
      </w:r>
    </w:p>
    <w:p w:rsidR="00C627EE" w:rsidRPr="00C627EE" w:rsidRDefault="00C627EE" w:rsidP="00C627EE">
      <w:pPr>
        <w:ind w:left="708"/>
        <w:rPr>
          <w:rFonts w:ascii="Open Sans" w:hAnsi="Open Sans" w:cs="Open Sans"/>
          <w:sz w:val="19"/>
          <w:szCs w:val="19"/>
        </w:rPr>
      </w:pPr>
      <w:r w:rsidRPr="00C627EE">
        <w:rPr>
          <w:rFonts w:ascii="Open Sans" w:hAnsi="Open Sans" w:cs="Open Sans"/>
          <w:sz w:val="19"/>
          <w:szCs w:val="19"/>
        </w:rPr>
        <w:t xml:space="preserve">1. der Zugang, der mit der Unterschrift aller Erziehungsberechtigten versehenen Anmeldung und </w:t>
      </w:r>
    </w:p>
    <w:p w:rsidR="00C627EE" w:rsidRPr="00C627EE" w:rsidRDefault="00C627EE" w:rsidP="00C627EE">
      <w:pPr>
        <w:ind w:firstLine="708"/>
        <w:rPr>
          <w:rFonts w:ascii="Open Sans" w:hAnsi="Open Sans" w:cs="Open Sans"/>
          <w:sz w:val="19"/>
          <w:szCs w:val="19"/>
        </w:rPr>
      </w:pPr>
      <w:r w:rsidRPr="00C627EE">
        <w:rPr>
          <w:rFonts w:ascii="Open Sans" w:hAnsi="Open Sans" w:cs="Open Sans"/>
          <w:sz w:val="19"/>
          <w:szCs w:val="19"/>
        </w:rPr>
        <w:t xml:space="preserve">2. der Eingang der Anzahlung (s. u.) erfolgt sind und wenn </w:t>
      </w:r>
    </w:p>
    <w:p w:rsidR="00C627EE" w:rsidRPr="00C627EE" w:rsidRDefault="00C627EE" w:rsidP="00C627EE">
      <w:pPr>
        <w:ind w:left="708"/>
        <w:rPr>
          <w:rFonts w:ascii="Open Sans" w:hAnsi="Open Sans" w:cs="Open Sans"/>
          <w:sz w:val="19"/>
          <w:szCs w:val="19"/>
        </w:rPr>
      </w:pPr>
      <w:r w:rsidRPr="00C627EE">
        <w:rPr>
          <w:rFonts w:ascii="Open Sans" w:hAnsi="Open Sans" w:cs="Open Sans"/>
          <w:sz w:val="19"/>
          <w:szCs w:val="19"/>
        </w:rPr>
        <w:t xml:space="preserve">3. das persönliche Merkblatt (es wird auf dem Elternabend besprochen und ausgehändigt) vollständig ausgefüllt ist, die in ihm enthaltenen Bedingungen durch Unterschrift aller Erziehungsberechtigten akzeptiert worden sind und das Merkblatt dem Träger zugegangen ist. </w:t>
      </w: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Nach Anmeldung und Anzahlung wird den Reisenden eine Bestätigung sowie der Sicherungsschein zugesendet.</w:t>
      </w: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 xml:space="preserve">c) Bestandteil des Vertrages sind diese Reisebedingungen, die Reiseausschreibung, der Anmeldevordruck und das persönliche Merkblatt sowie alle weiteren schriftlichen Mitteilungen des Trägers zur Reiseabwicklung. Besondere Vereinbarungen können nur schriftlich getroffen werden und müssen durch den Träger schriftlich bestätigt sein. </w:t>
      </w:r>
    </w:p>
    <w:p w:rsidR="00C627EE" w:rsidRPr="00C627EE" w:rsidRDefault="00C627EE" w:rsidP="00C627EE">
      <w:pPr>
        <w:rPr>
          <w:rFonts w:ascii="Open Sans" w:hAnsi="Open Sans" w:cs="Open Sans"/>
          <w:sz w:val="19"/>
          <w:szCs w:val="19"/>
        </w:rPr>
      </w:pPr>
      <w:r w:rsidRPr="00C627EE">
        <w:rPr>
          <w:rFonts w:ascii="Open Sans" w:hAnsi="Open Sans" w:cs="Open Sans"/>
          <w:sz w:val="19"/>
          <w:szCs w:val="19"/>
        </w:rPr>
        <w:t>d) Sollte die Ferienfreizeit bereits voll belegt sein oder der Teilnahme sonstige Gründe entgegenstehen, wird der Anmeldende umgehend benachrichtigt.</w:t>
      </w:r>
    </w:p>
    <w:p w:rsidR="00C627EE" w:rsidRPr="00C627EE" w:rsidRDefault="00C627EE" w:rsidP="00C627EE">
      <w:pPr>
        <w:shd w:val="clear" w:color="auto" w:fill="FFFFFF"/>
        <w:rPr>
          <w:rFonts w:ascii="Open Sans" w:hAnsi="Open Sans" w:cs="Open Sans"/>
          <w:sz w:val="19"/>
          <w:szCs w:val="19"/>
        </w:rPr>
      </w:pPr>
    </w:p>
    <w:p w:rsidR="00C627EE" w:rsidRPr="00C627EE" w:rsidRDefault="00C627EE" w:rsidP="00C627EE">
      <w:pPr>
        <w:shd w:val="clear" w:color="auto" w:fill="FFFFFF"/>
        <w:rPr>
          <w:rFonts w:ascii="Open Sans" w:eastAsia="Times New Roman" w:hAnsi="Open Sans" w:cs="Open Sans"/>
          <w:b/>
          <w:bCs/>
          <w:color w:val="333333"/>
          <w:sz w:val="22"/>
          <w:szCs w:val="19"/>
          <w:lang w:eastAsia="de-DE"/>
        </w:rPr>
      </w:pPr>
      <w:r w:rsidRPr="00C627EE">
        <w:rPr>
          <w:rFonts w:ascii="Open Sans" w:eastAsia="Times New Roman" w:hAnsi="Open Sans" w:cs="Open Sans"/>
          <w:b/>
          <w:bCs/>
          <w:color w:val="333333"/>
          <w:sz w:val="22"/>
          <w:szCs w:val="19"/>
          <w:lang w:eastAsia="de-DE"/>
        </w:rPr>
        <w:t>2. Bezahlung</w:t>
      </w:r>
    </w:p>
    <w:p w:rsidR="00C627EE" w:rsidRPr="00C627EE" w:rsidRDefault="00C627EE" w:rsidP="00C627EE">
      <w:pPr>
        <w:shd w:val="clear" w:color="auto" w:fill="FFFFFF"/>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a) Mit der Anmeldung ist eine Anzahlung in Höhe von 50%, das entspricht 295 € unter Angabe des Stichwortes und des Namens der Teilnehmerin/des Teilnehmers per Überweisung auf folgendes Konto zu leisten:</w:t>
      </w:r>
    </w:p>
    <w:p w:rsidR="00C627EE" w:rsidRPr="00C627EE" w:rsidRDefault="00C627EE" w:rsidP="00C627EE">
      <w:pPr>
        <w:shd w:val="clear" w:color="auto" w:fill="FFFFFF"/>
        <w:spacing w:line="240" w:lineRule="auto"/>
        <w:rPr>
          <w:rFonts w:ascii="Open Sans" w:eastAsia="Times New Roman" w:hAnsi="Open Sans" w:cs="Open Sans"/>
          <w:b/>
          <w:bCs/>
          <w:color w:val="333333"/>
          <w:sz w:val="19"/>
          <w:szCs w:val="19"/>
          <w:lang w:eastAsia="de-DE"/>
        </w:rPr>
      </w:pPr>
      <w:r w:rsidRPr="00C627EE">
        <w:rPr>
          <w:rFonts w:ascii="Open Sans" w:eastAsia="Times New Roman" w:hAnsi="Open Sans" w:cs="Open Sans"/>
          <w:b/>
          <w:bCs/>
          <w:color w:val="333333"/>
          <w:sz w:val="19"/>
          <w:szCs w:val="19"/>
          <w:lang w:eastAsia="de-DE"/>
        </w:rPr>
        <w:t>Kontoinhaber: Ev. Heiland-Kirchengemeinde Bonn, Kontonummer: 10 88 43 32 42, KD-Bank Dortmund, Bankleitzahl: 350 601 90, BIC: GENODED1DKD, IBAN: DE42 3506 0190 1088 4332 42, Stichwort: Jugendfreizeit Italien 2024 + Name des Teilnehmenden</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b) Sollte keine andere Festlegung erfolgen, gilt, dass weitere 25 % (147,50 €) des Reisepreises bis zum 31. März 2024 zu bezahlen. Der Restbetrag (147,50 €) ist bis 30. Juni 2024 zu bezahlen.</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c) Ohne vollständige Bezahlung des Reisepreises besteht kein Anspruch auf Inanspruchnahme der Reiseleistungen</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p>
    <w:p w:rsidR="00C627EE" w:rsidRPr="00C627EE" w:rsidRDefault="00C627EE" w:rsidP="00C627EE">
      <w:pPr>
        <w:shd w:val="clear" w:color="auto" w:fill="FFFFFF"/>
        <w:spacing w:line="240" w:lineRule="auto"/>
        <w:rPr>
          <w:rFonts w:ascii="Open Sans" w:eastAsia="Times New Roman" w:hAnsi="Open Sans" w:cs="Open Sans"/>
          <w:b/>
          <w:bCs/>
          <w:color w:val="333333"/>
          <w:sz w:val="22"/>
          <w:szCs w:val="19"/>
          <w:lang w:eastAsia="de-DE"/>
        </w:rPr>
      </w:pPr>
      <w:r w:rsidRPr="00C627EE">
        <w:rPr>
          <w:rFonts w:ascii="Open Sans" w:eastAsia="Times New Roman" w:hAnsi="Open Sans" w:cs="Open Sans"/>
          <w:b/>
          <w:bCs/>
          <w:color w:val="333333"/>
          <w:sz w:val="22"/>
          <w:szCs w:val="19"/>
          <w:lang w:eastAsia="de-DE"/>
        </w:rPr>
        <w:t>3. Leistungen</w:t>
      </w:r>
    </w:p>
    <w:p w:rsid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a) Der vereinbarte Preis beinhaltet Hin- und Rückfahrt, Unterkunft, die vereinbarten Verpflegungsleistungen, Tagesprogramm, Begleitung der Reisenden durch die Jugendleitung und ein von der Jugendleitung geschultes ehrenamtliches Betreuerteam und die Angaben in der Reiseausschreibung.</w:t>
      </w:r>
      <w:r>
        <w:rPr>
          <w:rFonts w:ascii="Open Sans" w:eastAsia="Times New Roman" w:hAnsi="Open Sans" w:cs="Open Sans"/>
          <w:color w:val="333333"/>
          <w:sz w:val="19"/>
          <w:szCs w:val="19"/>
          <w:lang w:eastAsia="de-DE"/>
        </w:rPr>
        <w:br w:type="page"/>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lastRenderedPageBreak/>
        <w:t>b) Nebenabreden, die den Umfang der vertraglichen Leistungen verändern, bedürfen für ihre Verbindlichkeit der ausdrücklichen Bestätigung des Trägers.</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c) Werden Leistungen von Dritten als Fremdleistungen angeboten, so erbringen diese die Leistung/en in eigener Verantwortung. Die Erklärungen Dritter über ihre Leistungen sind für den Träger nicht verbindlich.</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d) Nimmt die/der Reisende einzelne oder ganze Reiseleistungen auf der Reise infolge vorzeitiger.</w:t>
      </w:r>
      <w:r w:rsidRPr="00C627EE">
        <w:rPr>
          <w:rFonts w:ascii="Open Sans" w:hAnsi="Open Sans" w:cs="Open Sans"/>
          <w:sz w:val="19"/>
          <w:szCs w:val="19"/>
        </w:rPr>
        <w:t xml:space="preserve"> </w:t>
      </w:r>
      <w:r w:rsidRPr="00C627EE">
        <w:rPr>
          <w:rFonts w:ascii="Open Sans" w:eastAsia="Times New Roman" w:hAnsi="Open Sans" w:cs="Open Sans"/>
          <w:color w:val="333333"/>
          <w:sz w:val="19"/>
          <w:szCs w:val="19"/>
          <w:lang w:eastAsia="de-DE"/>
        </w:rPr>
        <w:t>Rückreise wegen Krankheit oder aus anderen nicht vom Träger zu vertretenden Gründen nicht in Anspruch erfolgt keine Erstattung des Gegenwertes. Wenn möglich wird versucht, entgangene Leistungen durch andere gleichwertige Leistungen während der Reise auszugleichen.</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p>
    <w:p w:rsidR="00C627EE" w:rsidRPr="00C627EE" w:rsidRDefault="00C627EE" w:rsidP="00C627EE">
      <w:pPr>
        <w:shd w:val="clear" w:color="auto" w:fill="FFFFFF"/>
        <w:spacing w:line="240" w:lineRule="auto"/>
        <w:rPr>
          <w:rFonts w:ascii="Open Sans" w:eastAsia="Times New Roman" w:hAnsi="Open Sans" w:cs="Open Sans"/>
          <w:color w:val="333333"/>
          <w:sz w:val="22"/>
          <w:szCs w:val="19"/>
          <w:lang w:eastAsia="de-DE"/>
        </w:rPr>
      </w:pPr>
      <w:r w:rsidRPr="00C627EE">
        <w:rPr>
          <w:rFonts w:ascii="Open Sans" w:eastAsia="Times New Roman" w:hAnsi="Open Sans" w:cs="Open Sans"/>
          <w:b/>
          <w:bCs/>
          <w:color w:val="333333"/>
          <w:sz w:val="22"/>
          <w:szCs w:val="19"/>
          <w:lang w:eastAsia="de-DE"/>
        </w:rPr>
        <w:t>4. Höhere Gewalt</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r w:rsidRPr="00C627EE">
        <w:rPr>
          <w:rFonts w:ascii="Open Sans" w:eastAsia="Times New Roman" w:hAnsi="Open Sans" w:cs="Open Sans"/>
          <w:color w:val="333333"/>
          <w:sz w:val="19"/>
          <w:szCs w:val="19"/>
          <w:lang w:eastAsia="de-DE"/>
        </w:rPr>
        <w:t>Wird die Reise infolge bei Vertragsabschluss nicht voraussehbar höherer Gewalt erheblich erschwert, gefährdet oder beeinträchtigt, so können sowohl der Träger als auch die Reisenden den Vertrag nur nach Maßgabe der Vorschrift zur Kündigung wegen höherer Gewalt kündigen (§ 651 j BGB). Die Rechtsfolgen ergeben sich aus dem Gesetz. Hierbei können je nach Sachlage Kosten für die Reisenden entstehen.</w:t>
      </w:r>
    </w:p>
    <w:p w:rsidR="00C627EE" w:rsidRPr="00C627EE" w:rsidRDefault="00C627EE" w:rsidP="00C627EE">
      <w:pPr>
        <w:shd w:val="clear" w:color="auto" w:fill="FFFFFF"/>
        <w:spacing w:line="240" w:lineRule="auto"/>
        <w:rPr>
          <w:rFonts w:ascii="Open Sans" w:eastAsia="Times New Roman" w:hAnsi="Open Sans" w:cs="Open Sans"/>
          <w:color w:val="333333"/>
          <w:sz w:val="19"/>
          <w:szCs w:val="19"/>
          <w:lang w:eastAsia="de-DE"/>
        </w:rPr>
      </w:pPr>
    </w:p>
    <w:p w:rsidR="00C627EE" w:rsidRPr="00C627EE" w:rsidRDefault="00C627EE" w:rsidP="00C627EE">
      <w:pPr>
        <w:spacing w:line="240" w:lineRule="auto"/>
        <w:jc w:val="both"/>
        <w:rPr>
          <w:rFonts w:ascii="Open Sans" w:hAnsi="Open Sans" w:cs="Open Sans"/>
          <w:b/>
          <w:sz w:val="22"/>
          <w:szCs w:val="19"/>
        </w:rPr>
      </w:pPr>
      <w:r w:rsidRPr="00C627EE">
        <w:rPr>
          <w:rFonts w:ascii="Open Sans" w:hAnsi="Open Sans" w:cs="Open Sans"/>
          <w:b/>
          <w:sz w:val="22"/>
          <w:szCs w:val="19"/>
        </w:rPr>
        <w:t>5. Reiseabsage, Leistungs- und Preisänderungen</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Der Veranstalter kann vom Pauschalreisevertrag zurücktreten</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a) Wenn Anmeldende die Teilnahmeinformationen ungeachtet der ihnen hierfür gesetzten Frist und einer schriftlichen Nachfrist von mindestens einer Woche nicht beim Veranstalter einreicht.</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b) Bis eine Woche nach Erhalt der Teilnahmeinformationen, wenn für ihn erkennbar ist, dass – etwa aus medizinischen, gesundheitlichen, pädagogischen oder aus Gründen der Aufsichtsführung – die Teilnahme der angemeldeten Person mit einem nicht vertretbaren Risiko für den betreffenden Teilnehmenden, die anderen Teilnehmenden oder den Veranstalter verbunden ist.</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c) Wenn Anmeldende oder Teilnehmende ihre vertraglichen Pflichten nicht einhalten, insbesondere der Reisepreis nicht fristgerecht (Anzahlung und Restzahlung) bezahlt wird;</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 xml:space="preserve">d) Beim Bekanntwerden für die Aufsichtsführung oder die Durchführung der Ferienfahrt wesentlicher persönlicher Umstände der Teilnehmenden nach Abschluss des Pauschalreisevertrages, </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wenn durch diese eine geordnete oder sichere Durchführung der Ferienfreizeit, für die Teilnehmenden nicht gewährleistet ist.</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e) Bis zu 28 Tage vor Antritt der Fahrt, wenn die in den Reiseunterlagen genannte Mindestteilnehmerzahl nicht erreicht wird. Soweit in der Reiseausschreibung keine andere Mindestteilnehmerzahl genannt wird, beträgt diese 20 Personen.</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In allen anderen Fällen wird der etwa schon geleistete Reisepreis in voller Höhe zurückerstattet, weitere Ansprüche des Anmeldenden sind ausgeschlossen.</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f) Der Träger ist berechtigt, den vereinbarten Inhalt des Vertrages aus rechtlich zulässigen Gründen zu ändern. Änderungen oder Abweichungen einzelner Reiseleistungen von dem vereinbarten Inhalt des Vertrages, die nach Vertragsabschluss notwendig werden und die vom Träger nicht wider Treu und Glauben herbeigeführt werden, sind nur zulässig, soweit diese Änderungen oder Abweichungen nicht erheblich sind und den Gesamtzuschnitt der Reise nicht beeinträchtigen.</w:t>
      </w:r>
    </w:p>
    <w:p w:rsidR="00C627EE" w:rsidRPr="00C627EE"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g) Der Träger ist verpflichtet, die Reisenden über eine zulässige Reiseabsage wegen Nichterreichen der ausgeschriebenen Mindestteilnehmerzahl bzw. höherer Gewalt oder bei einer erheblichen Änderung einer wesentlichen Reiseleistung unverzüglich zu unterrichten.</w:t>
      </w:r>
    </w:p>
    <w:p w:rsidR="000804A1" w:rsidRDefault="00C627EE" w:rsidP="00C627EE">
      <w:pPr>
        <w:spacing w:line="240" w:lineRule="auto"/>
        <w:rPr>
          <w:rFonts w:ascii="Open Sans" w:hAnsi="Open Sans" w:cs="Open Sans"/>
          <w:bCs/>
          <w:sz w:val="19"/>
          <w:szCs w:val="19"/>
        </w:rPr>
      </w:pPr>
      <w:r w:rsidRPr="00C627EE">
        <w:rPr>
          <w:rFonts w:ascii="Open Sans" w:hAnsi="Open Sans" w:cs="Open Sans"/>
          <w:bCs/>
          <w:sz w:val="19"/>
          <w:szCs w:val="19"/>
        </w:rPr>
        <w:t>h) Bei einer erheblichen Änderung einer wesentlichen Reiseleistung können die Reisenden vom Vertrag zurücktreten oder bei einer zulässigen Absage der Reise durch den Träger die Teilnahme an einer gleichwertigen Reise verlangen, wenn der Träger in der Lage ist, eine solche Reise aus seinem Angebot ohne Mehrpreis für die Reisenden anzubieten. Dieses Recht können die Reisenden nur unverzüglich und nur schriftlich geltend machen.</w:t>
      </w:r>
      <w:r w:rsidR="000804A1">
        <w:rPr>
          <w:rFonts w:ascii="Open Sans" w:hAnsi="Open Sans" w:cs="Open Sans"/>
          <w:bCs/>
          <w:sz w:val="19"/>
          <w:szCs w:val="19"/>
        </w:rPr>
        <w:br w:type="page"/>
      </w:r>
    </w:p>
    <w:p w:rsidR="00C627EE" w:rsidRPr="00C627EE" w:rsidRDefault="00C627EE" w:rsidP="00C627EE">
      <w:pPr>
        <w:rPr>
          <w:rFonts w:ascii="Open Sans" w:hAnsi="Open Sans" w:cs="Open Sans"/>
          <w:bCs/>
          <w:sz w:val="19"/>
          <w:szCs w:val="19"/>
        </w:rPr>
      </w:pPr>
      <w:r w:rsidRPr="00C627EE">
        <w:rPr>
          <w:rFonts w:ascii="Open Sans" w:hAnsi="Open Sans" w:cs="Open Sans"/>
          <w:bCs/>
          <w:sz w:val="19"/>
          <w:szCs w:val="19"/>
        </w:rPr>
        <w:lastRenderedPageBreak/>
        <w:t>i) Bis Reisebeginn können Reisende sich aus wichtigen Gründen bei der Durchführung der Reise durch Dritte ersetzen lassen. Diese Personenänderung muss dem Träger schriftlich mitgeteilt werden. Tritt ein Dritter in den Vertrag ein, so haften er und der Reisende dem Reiseveranstalter als Gesamtschuldner für den Reisepreis und die durch den Eintritt des Dritten entstandenen Mehrkosten. Der Träger kann dem Wechsel widersprechen, wenn die Ersatzperson den Erfordernissen in Bezug auf die Reise nicht genügt oder gesetzliche Vorschriften bzw. behördliche Anordnungen entgegenstehen.</w:t>
      </w:r>
    </w:p>
    <w:p w:rsidR="00C627EE" w:rsidRPr="00C627EE" w:rsidRDefault="00C627EE" w:rsidP="00C627EE">
      <w:pPr>
        <w:rPr>
          <w:rFonts w:ascii="Open Sans" w:hAnsi="Open Sans" w:cs="Open Sans"/>
          <w:bCs/>
          <w:sz w:val="19"/>
          <w:szCs w:val="19"/>
        </w:rPr>
      </w:pPr>
      <w:r w:rsidRPr="00C627EE">
        <w:rPr>
          <w:rFonts w:ascii="Open Sans" w:hAnsi="Open Sans" w:cs="Open Sans"/>
          <w:bCs/>
          <w:sz w:val="19"/>
          <w:szCs w:val="19"/>
        </w:rPr>
        <w:t>j) Ohne Einhaltung einer Frist kann der Träger vor oder nach Antritt einer Reise den Vertrag kündigen, wenn Reisende die Durchführung der Reise ungeachtet einer Abmahnung vom Träger nachhaltig stören oder wenn sie sich in solchen Maßen vertragswidrig verhält, dass die sofortige Kündigung des Vertrages gerechtfertigt ist oder, wenn beachtliche in der Person des Reisenden liegenden Umstände vorliegen. Kündigt der Träger, so behält er den Anspruch auf den Reisepreis. Eventuelle Mehrkosten für die Rückbeförderung tragen die Reisenden selbst.</w:t>
      </w:r>
    </w:p>
    <w:p w:rsidR="00C627EE" w:rsidRPr="00C627EE" w:rsidRDefault="00C627EE" w:rsidP="00C627EE">
      <w:pPr>
        <w:rPr>
          <w:rFonts w:ascii="Open Sans" w:hAnsi="Open Sans" w:cs="Open Sans"/>
          <w:bCs/>
          <w:sz w:val="19"/>
          <w:szCs w:val="19"/>
        </w:rPr>
      </w:pPr>
    </w:p>
    <w:p w:rsidR="00C627EE" w:rsidRPr="00C627EE" w:rsidRDefault="00C627EE" w:rsidP="00C627EE">
      <w:pPr>
        <w:rPr>
          <w:rFonts w:ascii="Open Sans" w:hAnsi="Open Sans" w:cs="Open Sans"/>
          <w:b/>
          <w:sz w:val="22"/>
          <w:szCs w:val="19"/>
        </w:rPr>
      </w:pPr>
      <w:r w:rsidRPr="00C627EE">
        <w:rPr>
          <w:rFonts w:ascii="Open Sans" w:hAnsi="Open Sans" w:cs="Open Sans"/>
          <w:b/>
          <w:sz w:val="22"/>
          <w:szCs w:val="19"/>
        </w:rPr>
        <w:t>6. Jederzeitiger Rücktritt</w:t>
      </w:r>
    </w:p>
    <w:p w:rsidR="00C627EE" w:rsidRPr="00C627EE" w:rsidRDefault="00C627EE" w:rsidP="00C627EE">
      <w:pPr>
        <w:rPr>
          <w:rFonts w:ascii="Open Sans" w:hAnsi="Open Sans" w:cs="Open Sans"/>
          <w:bCs/>
          <w:sz w:val="19"/>
          <w:szCs w:val="19"/>
        </w:rPr>
      </w:pPr>
      <w:r w:rsidRPr="00C627EE">
        <w:rPr>
          <w:rFonts w:ascii="Open Sans" w:hAnsi="Open Sans" w:cs="Open Sans"/>
          <w:bCs/>
          <w:sz w:val="19"/>
          <w:szCs w:val="19"/>
        </w:rPr>
        <w:t>a) Die Reisenden können jederzeit vor Reisebeginn schriftlich vom Vertrag zurücktreten. Maßgeblich ist der Zugang der Rücktrittserklärung beim Träger. Tritt jemand vom Vertrag zurück oder die Reise nicht an, so kann der Träger eine Entschädigung in Höhe des Reisepreises unter Abzug des Wertes der ersparten Aufwendungen und anderweitiger Verwendung der Reiseleistungen verlangen. Der Anspruch des Trägers richtet sich nach den Angaben der unten aufgeführten Tabelle.</w:t>
      </w:r>
    </w:p>
    <w:p w:rsidR="00C627EE" w:rsidRPr="00C627EE" w:rsidRDefault="00C627EE" w:rsidP="00C627EE">
      <w:pPr>
        <w:rPr>
          <w:rFonts w:ascii="Open Sans" w:hAnsi="Open Sans" w:cs="Open Sans"/>
          <w:bCs/>
          <w:sz w:val="19"/>
          <w:szCs w:val="19"/>
        </w:rPr>
      </w:pPr>
      <w:r w:rsidRPr="00C627EE">
        <w:rPr>
          <w:rFonts w:ascii="Open Sans" w:hAnsi="Open Sans" w:cs="Open Sans"/>
          <w:bCs/>
          <w:sz w:val="19"/>
          <w:szCs w:val="19"/>
        </w:rPr>
        <w:t xml:space="preserve">b) Treten Reisende demnach mehr als 90 Tage vor Beginn der Reise zurück so werden lediglich Verwaltungskosten verrechnet, welche also nicht zurückgezahlt werden. </w:t>
      </w:r>
    </w:p>
    <w:p w:rsidR="00C627EE" w:rsidRPr="00C627EE" w:rsidRDefault="00C627EE" w:rsidP="00C627EE">
      <w:pPr>
        <w:jc w:val="center"/>
        <w:rPr>
          <w:rFonts w:ascii="Open Sans" w:hAnsi="Open Sans" w:cs="Open Sans"/>
          <w:bCs/>
          <w:sz w:val="19"/>
          <w:szCs w:val="19"/>
        </w:rPr>
      </w:pP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Bis 90 Tage vor Reisebeginne</w:t>
      </w:r>
      <w:r w:rsidRPr="00C627EE">
        <w:rPr>
          <w:rFonts w:ascii="Open Sans" w:hAnsi="Open Sans" w:cs="Open Sans"/>
          <w:bCs/>
          <w:sz w:val="19"/>
          <w:szCs w:val="19"/>
        </w:rPr>
        <w:tab/>
        <w:t>100,-€ Verwaltungskosten</w:t>
      </w: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89. – 60. Tag vor Reisebeginn</w:t>
      </w:r>
      <w:r w:rsidRPr="00C627EE">
        <w:rPr>
          <w:rFonts w:ascii="Open Sans" w:hAnsi="Open Sans" w:cs="Open Sans"/>
          <w:bCs/>
          <w:sz w:val="19"/>
          <w:szCs w:val="19"/>
        </w:rPr>
        <w:tab/>
        <w:t>25% des Reisepreises</w:t>
      </w: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59. – 20. Tag vor Reisebeginn</w:t>
      </w:r>
      <w:r w:rsidRPr="00C627EE">
        <w:rPr>
          <w:rFonts w:ascii="Open Sans" w:hAnsi="Open Sans" w:cs="Open Sans"/>
          <w:bCs/>
          <w:sz w:val="19"/>
          <w:szCs w:val="19"/>
        </w:rPr>
        <w:tab/>
        <w:t>60% des Reisepreises</w:t>
      </w: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19. – 07. Tag vor Reisebeginn</w:t>
      </w:r>
      <w:r w:rsidRPr="00C627EE">
        <w:rPr>
          <w:rFonts w:ascii="Open Sans" w:hAnsi="Open Sans" w:cs="Open Sans"/>
          <w:bCs/>
          <w:sz w:val="19"/>
          <w:szCs w:val="19"/>
        </w:rPr>
        <w:tab/>
        <w:t>70% des Reisepreises</w:t>
      </w: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06. – 01. Tag vor Reisebeginn</w:t>
      </w:r>
      <w:r w:rsidRPr="00C627EE">
        <w:rPr>
          <w:rFonts w:ascii="Open Sans" w:hAnsi="Open Sans" w:cs="Open Sans"/>
          <w:bCs/>
          <w:sz w:val="19"/>
          <w:szCs w:val="19"/>
        </w:rPr>
        <w:tab/>
        <w:t>80% des Reisepreises</w:t>
      </w:r>
    </w:p>
    <w:p w:rsidR="00C627EE" w:rsidRPr="00C627EE" w:rsidRDefault="00C627EE" w:rsidP="00C627EE">
      <w:pPr>
        <w:jc w:val="center"/>
        <w:rPr>
          <w:rFonts w:ascii="Open Sans" w:hAnsi="Open Sans" w:cs="Open Sans"/>
          <w:bCs/>
          <w:sz w:val="19"/>
          <w:szCs w:val="19"/>
        </w:rPr>
      </w:pPr>
      <w:r w:rsidRPr="00C627EE">
        <w:rPr>
          <w:rFonts w:ascii="Open Sans" w:hAnsi="Open Sans" w:cs="Open Sans"/>
          <w:bCs/>
          <w:sz w:val="19"/>
          <w:szCs w:val="19"/>
        </w:rPr>
        <w:t>Am Abreisetag und später</w:t>
      </w:r>
      <w:r w:rsidRPr="00C627EE">
        <w:rPr>
          <w:rFonts w:ascii="Open Sans" w:hAnsi="Open Sans" w:cs="Open Sans"/>
          <w:bCs/>
          <w:sz w:val="19"/>
          <w:szCs w:val="19"/>
        </w:rPr>
        <w:tab/>
        <w:t>90% des Reisepreises</w:t>
      </w:r>
    </w:p>
    <w:p w:rsidR="00C627EE" w:rsidRPr="00C627EE" w:rsidRDefault="00C627EE" w:rsidP="00C627EE">
      <w:pPr>
        <w:rPr>
          <w:rFonts w:ascii="Open Sans" w:eastAsia="Times New Roman" w:hAnsi="Open Sans" w:cs="Open Sans"/>
          <w:b/>
          <w:sz w:val="19"/>
          <w:szCs w:val="19"/>
          <w:lang w:eastAsia="de-DE"/>
        </w:rPr>
      </w:pPr>
    </w:p>
    <w:p w:rsidR="00C627EE" w:rsidRPr="00C627EE" w:rsidRDefault="00C627EE" w:rsidP="00C627EE">
      <w:pPr>
        <w:rPr>
          <w:rFonts w:ascii="Open Sans" w:eastAsia="Times New Roman" w:hAnsi="Open Sans" w:cs="Open Sans"/>
          <w:b/>
          <w:sz w:val="22"/>
          <w:szCs w:val="19"/>
          <w:lang w:eastAsia="de-DE"/>
        </w:rPr>
      </w:pPr>
      <w:r w:rsidRPr="00C627EE">
        <w:rPr>
          <w:rFonts w:ascii="Open Sans" w:eastAsia="Times New Roman" w:hAnsi="Open Sans" w:cs="Open Sans"/>
          <w:b/>
          <w:sz w:val="22"/>
          <w:szCs w:val="19"/>
          <w:lang w:eastAsia="de-DE"/>
        </w:rPr>
        <w:t>7. Haftung und Haftungsbegrenzung</w:t>
      </w:r>
    </w:p>
    <w:p w:rsidR="00C627EE" w:rsidRPr="00C627EE"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t>a) Der Träger (Reiseveranstalter) haftet als Veranstalter von Reisen insbesondere für die gewissenhafte Vorbereitung und Durchführung der Reise sowie die ordnungsgemäße Erbringung der vertraglich vereinbarten Reiseleistungen entsprechend der Ortsüblichkeiten des jeweiligen Ziellandes und -ortes; soweit die Ortsüblichkeit maßgebend ist, ist dies in der Reisebeschreibung oder durch besondere Hinweise hervorgehoben.</w:t>
      </w:r>
    </w:p>
    <w:p w:rsidR="00C627EE" w:rsidRPr="00C627EE"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t>b) Der Träger (Reiseveranstalter) haftet nicht für Leistungen im Zusammenhang mit Leistungen, die als Fremdleistungen lediglich vermittelt werden und in der Reiseausschreibung ausdrücklich als Fremdleistungen gekennzeichnet sind, auch dann nicht, wenn die örtliche Reiseleitung an diesen Veranstaltungen teilnimmt.</w:t>
      </w:r>
    </w:p>
    <w:p w:rsidR="00C627EE" w:rsidRPr="00C627EE"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t>c) Die Teilnahme an Sportprogrammen geschieht immer auf eigene Gefahr.</w:t>
      </w:r>
    </w:p>
    <w:p w:rsidR="00C627EE" w:rsidRPr="00C627EE"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t>d) Die Haftung des Trägers (Reiseveranstalters) für Schäden, die nicht Körperschäden sind, wird durch Vereinbarung mit dem Reisenden auf den dreifachen Reisepreis beschränkt, soweit ein Schaden des Reisenden weder vorsätzlich noch grob fahrlässig herbeigeführt wird oder soweit der Reiseveranstalter für einen dem Reisenden entstehenden Schaden allein wegen eines Verschuldens eines Leistungsträgers verantwortlich ist.</w:t>
      </w:r>
    </w:p>
    <w:p w:rsidR="000804A1"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t>e) Bei Schäden durch nicht vorhersehbare höhere Gewalt durch vorwerfbar fehlerhafte Angaben in der Fahrtanmeldung oder infolge von vorwerfbaren Verstößen des/der Teilnehmenden gegen Anordnungen der Freizeitleitung übernimmt der Träger (Reiseveranstalter) keinerlei Haftung. Er haftet auch nicht für Schäden, Krankheit, Unfall oder Verlust von Gegenständen, die durch fahrlässiges Verhalten der Teilnehmenden verursacht werden.</w:t>
      </w:r>
      <w:r w:rsidR="000804A1">
        <w:rPr>
          <w:rFonts w:ascii="Open Sans" w:eastAsia="Times New Roman" w:hAnsi="Open Sans" w:cs="Open Sans"/>
          <w:bCs/>
          <w:sz w:val="19"/>
          <w:szCs w:val="19"/>
          <w:lang w:eastAsia="de-DE"/>
        </w:rPr>
        <w:br w:type="page"/>
      </w:r>
    </w:p>
    <w:p w:rsidR="00C627EE" w:rsidRPr="00C627EE" w:rsidRDefault="00C627EE" w:rsidP="00C627EE">
      <w:pPr>
        <w:rPr>
          <w:rFonts w:ascii="Open Sans" w:eastAsia="Times New Roman" w:hAnsi="Open Sans" w:cs="Open Sans"/>
          <w:bCs/>
          <w:sz w:val="19"/>
          <w:szCs w:val="19"/>
          <w:lang w:eastAsia="de-DE"/>
        </w:rPr>
      </w:pPr>
      <w:r w:rsidRPr="00C627EE">
        <w:rPr>
          <w:rFonts w:ascii="Open Sans" w:eastAsia="Times New Roman" w:hAnsi="Open Sans" w:cs="Open Sans"/>
          <w:bCs/>
          <w:sz w:val="19"/>
          <w:szCs w:val="19"/>
          <w:lang w:eastAsia="de-DE"/>
        </w:rPr>
        <w:lastRenderedPageBreak/>
        <w:t>f) Gelten für eine vom Leistungsträger zu erbringende Reiseleistung internationale Übereinkommen oder auf solchen beruhenden gesetzlichen Vorschriften, nach denen ein Anspruch auf Schadensersatz nur unter bestimmten Voraussetzungen oder Beschränkungen entsteht oder geltend gemacht werden kann oder unter bestimmten Voraussetzungen ausgeschlossen ist, so kann sich der Träger (Reiseveranstalter) gegenüber dem Reisenden darauf berufen.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g) Gelten für eine von einem Leistungsträger zu erbringende Reiseleistung gesetzliche Vorschriften, nach denen ein Anspruch auf Schadenersatz nur unter bestimmten Voraussetzungen oder Beschränkungen entsteht oder geltend gemacht werden kann oder unter bestimmten Voraussetzungen ausgeschlossen ist, so kann sich auch der Träger (Reiseveranstalter) gegenüber der/dem Reisenden hierauf berufen.</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t>8. Mitwirkungspflicht</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a) Die Reisenden sind bei eventuell auftretenden Leistungsstörungen verpflichtet, alles ihnen Zumutbare zu tun, um zur Behebung der Störung beizutragen und eventuell entstehenden Schaden gering zu halten. </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b) Die Reisenden sind verpflichtet, von ihnen oder anderen verursachten Schaden direkt der Reiseleitung des Trägers zu melden und bei der Behebung eigener Schäden aktiv mitzuwirken.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c) Die Reisenden sind dazu verpflichtet sich aktiv am Gruppengeschehen zu beteiligen. Dazu gehört u.a. gemeinsam das essen vorzubereiten und dies zu kochen.</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t>9. Pass-, Gesundheits-, Visavorschriften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a) In den Reiseunterlagen werden die Reisenden über die Pass- und Visavorschriften einschließlich der zu dem Erhalt dieser Dokumente nötigen Fristen sowie der gesundheitspolizeilichen Vorschriften unterrichtet. Änderungen werden der/dem Reisenden, soweit es dem Träger möglich ist, vor Reisebeginn nachgereicht. Eine endgültige Gewähr für die erteilten Informationen übernimmt der Träger nicht. Über eine andere als die deutsche Staatsbürgerschaft ist der Träger zu unterrichten, um entsprechende </w:t>
      </w:r>
      <w:proofErr w:type="spellStart"/>
      <w:r w:rsidRPr="00C627EE">
        <w:rPr>
          <w:rFonts w:ascii="Open Sans" w:hAnsi="Open Sans" w:cs="Open Sans"/>
          <w:sz w:val="19"/>
          <w:szCs w:val="19"/>
        </w:rPr>
        <w:t>Formalia</w:t>
      </w:r>
      <w:proofErr w:type="spellEnd"/>
      <w:r w:rsidRPr="00C627EE">
        <w:rPr>
          <w:rFonts w:ascii="Open Sans" w:hAnsi="Open Sans" w:cs="Open Sans"/>
          <w:sz w:val="19"/>
          <w:szCs w:val="19"/>
        </w:rPr>
        <w:t xml:space="preserve"> nennen zu können.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b) Für die Beschaffung der Dokumente und den Einhalt der Fristen (und damit die ggf. mindestens dreimonatige Gültigkeit von Ausweispapieren zu Beginn der Reise) ist der/die Reisende bzw. ihre/seine gesetzlichen Vertreter allein verantwortlich. Alle Kosten und Nachteile, die der/dem Reisenden aus der Nichtbefolgung dieser Bestimmungen erwachsen, gehen zu seinen/ihren Lasten.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c) Sollten die Reisenden trotz der ihnen erteilten Informationen Einreisevorschriften einzelner Länder nicht einhalten, so dass sie die Reise nicht antreten können, ist der Träger berechtigt, Rücktrittsgebühren gemäß Ziffer 6 dieser Reisebedingungen zu fordern. </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d) Der Träger haftet nicht für die rechtzeitige Erteilung und den Zugang notwendiger Visa durch die jeweilige diplomatische Vertretung, auch dann, wenn die Beschaffung vom Träger übernommen wird, es sei denn, dass die Verzögerung vom Träger zu vertreten ist.</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t>10. Reisegepäck</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Das Reisegepäck ist auf eine Tasche pro Teilnehmenden (plus Handgepäck) begrenzt. Nicht erlaubt sind Eishockey-Taschen, da </w:t>
      </w:r>
      <w:proofErr w:type="gramStart"/>
      <w:r w:rsidRPr="00C627EE">
        <w:rPr>
          <w:rFonts w:ascii="Open Sans" w:hAnsi="Open Sans" w:cs="Open Sans"/>
          <w:sz w:val="19"/>
          <w:szCs w:val="19"/>
        </w:rPr>
        <w:t>diese viel Platz</w:t>
      </w:r>
      <w:proofErr w:type="gramEnd"/>
      <w:r w:rsidRPr="00C627EE">
        <w:rPr>
          <w:rFonts w:ascii="Open Sans" w:hAnsi="Open Sans" w:cs="Open Sans"/>
          <w:sz w:val="19"/>
          <w:szCs w:val="19"/>
        </w:rPr>
        <w:t xml:space="preserve"> benötigen. Kleine, flexible Reisetaschen eignen sich am besten. Das Gewicht des Gepäcks pro Teilnehmer darf 20 kg nicht überschreiten. Das Reisegepäck ist während der Reise zu keinem Zeitpunkt über den Träger gegen Verlust, Diebstahl oder Beschädigung versichert. Der Abschluss einer Reisegepäckversicherung wird nahegelegt. Die Teilnehmenden müssen sich bei Zugreisen selbst um ihr Gepäck kümmern.  </w:t>
      </w:r>
    </w:p>
    <w:p w:rsidR="000804A1" w:rsidRDefault="000804A1" w:rsidP="00C627EE">
      <w:pPr>
        <w:spacing w:line="240" w:lineRule="auto"/>
        <w:rPr>
          <w:rFonts w:ascii="Open Sans" w:hAnsi="Open Sans" w:cs="Open Sans"/>
          <w:b/>
          <w:bCs/>
          <w:sz w:val="19"/>
          <w:szCs w:val="19"/>
        </w:rPr>
      </w:pPr>
      <w:r>
        <w:rPr>
          <w:rFonts w:ascii="Open Sans" w:hAnsi="Open Sans" w:cs="Open Sans"/>
          <w:b/>
          <w:bCs/>
          <w:sz w:val="19"/>
          <w:szCs w:val="19"/>
        </w:rPr>
        <w:br w:type="page"/>
      </w: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lastRenderedPageBreak/>
        <w:t>11. Versicherungen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Der Veranstalter hat für die Teilnehmenden während der Dauer der Ferienfreizeit eine Unfall- und eine Haftpflichtversicherung abgeschlossen, zudem eine Reiserücktrittsversicherung incl. </w:t>
      </w:r>
      <w:proofErr w:type="spellStart"/>
      <w:r w:rsidRPr="00C627EE">
        <w:rPr>
          <w:rFonts w:ascii="Open Sans" w:hAnsi="Open Sans" w:cs="Open Sans"/>
          <w:sz w:val="19"/>
          <w:szCs w:val="19"/>
        </w:rPr>
        <w:t>Coronaschutz</w:t>
      </w:r>
      <w:proofErr w:type="spellEnd"/>
      <w:r w:rsidRPr="00C627EE">
        <w:rPr>
          <w:rFonts w:ascii="Open Sans" w:hAnsi="Open Sans" w:cs="Open Sans"/>
          <w:sz w:val="19"/>
          <w:szCs w:val="19"/>
        </w:rPr>
        <w:t>. Die Haftpflichtversicherung tritt jedoch nur bei Schäden gegenüber Dritten ein, nicht bei Schäden, die sich die Teilnehmenden untereinander zufügen und gilt nur subsidiär zu anderen bestechenden Versicherungen. Kein Versicherungsschutz besteht bei Ansprüchen aus dem Verlust oder Abhandenkommen von Sachen aller Art. Der Veranstalter empfiehlt ggf. den Abschluss eigener zusätzlicher Versicherungen (Reisegepäck, Haftpflicht, Auslandskrankenschutz etc.), um die mit der Anmeldung/Teilnahme an der Ferienfreizeit verbundenen Risiken zu mindern.</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t>12. Vertragsobliegenheiten, Datenschutz, Hinweise</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a) Wird die Reise nicht vertragsgemäß erbracht, hat die/der Reisende nur dann den gesetzlichen Gewährleistungsanspruch der Abhilfe, Selbstabhilfe, Minderung des Reisepreises, der Kündigung und des Schadenersatzanspruchs, wenn er/sie es nicht schuldhaft unterlässt, einen aufgetretenen Mangel während der Reise dem Träger anzuzeigen. Eine Mängelanzeige nimmt die Reiseleitung entgegen.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b) Gewährleistungsansprüche hat die/der Reisende innerhalb eines Monats nach dem vertraglichen Reiseende beim Träger geltend zu machen. Nach Ablauf der Frist kann die/der Reisende nur dann noch Ansprüche geltend machen, wenn er ohne Verschulden an der Einhaltung der Frist gehindert worden ist. Gewährleistungsansprüche verjähren zwei Jahre nach dem vertraglichen Reiseende.</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c) Die Ev. Heiland- Kirchengemeinde versichert die vertrauliche Behandlung der Daten der Anmeldenden und der Teilnehmenden gemäß den gesetzlichen Bestimmungen sowie die Löschung der Daten, sofern diese nicht mehr für die Abwicklung der Ferienfreizeit erforderlich sind. Er erteilt dem Anmeldenden auf Anfrage Auskunft, welche seiner Daten bei ihm gespeichert sind. Die Verwendung von Daten zu Werbezwecke oder die Weitergabe von Daten an Dritte ohne Einwilligung des Anmeldenden ist ausgeschlossen außer an Unternehmen und Personen, die mit der Erbringung von Leistungen im Rahmen der Ferienfreizeit beauftragt sind.</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bCs/>
          <w:sz w:val="22"/>
          <w:szCs w:val="19"/>
        </w:rPr>
      </w:pPr>
      <w:r w:rsidRPr="00C627EE">
        <w:rPr>
          <w:rFonts w:ascii="Open Sans" w:hAnsi="Open Sans" w:cs="Open Sans"/>
          <w:b/>
          <w:bCs/>
          <w:sz w:val="22"/>
          <w:szCs w:val="19"/>
        </w:rPr>
        <w:t>13. Schlussbestimmungen</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Die Unwirksamkeit einzelner Bestimmungen des Pauschalreisevertrags oder dieser Anmelde- und Teilnahmebedingungen hat nicht die Unwirksamkeit des ganzen Vertrages zur Folge.</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 xml:space="preserve">Die Rechtsbeziehungen zwischen den Vertragsparteien richten sich ausschließlich nach deutschem Recht. </w:t>
      </w:r>
    </w:p>
    <w:p w:rsidR="00C627EE" w:rsidRPr="00C627EE" w:rsidRDefault="00C627EE" w:rsidP="00C627EE">
      <w:pPr>
        <w:spacing w:line="240" w:lineRule="auto"/>
        <w:rPr>
          <w:rFonts w:ascii="Open Sans" w:hAnsi="Open Sans" w:cs="Open Sans"/>
          <w:sz w:val="19"/>
          <w:szCs w:val="19"/>
        </w:rPr>
      </w:pPr>
      <w:r w:rsidRPr="00C627EE">
        <w:rPr>
          <w:rFonts w:ascii="Open Sans" w:hAnsi="Open Sans" w:cs="Open Sans"/>
          <w:sz w:val="19"/>
          <w:szCs w:val="19"/>
        </w:rPr>
        <w:t>Gerichtsstand des Veranstalters ist das Amtsgericht Bonn.</w:t>
      </w:r>
    </w:p>
    <w:p w:rsidR="00C627EE" w:rsidRPr="00C627EE" w:rsidRDefault="00C627EE" w:rsidP="00C627EE">
      <w:pPr>
        <w:spacing w:line="240" w:lineRule="auto"/>
        <w:rPr>
          <w:rFonts w:ascii="Open Sans" w:hAnsi="Open Sans" w:cs="Open Sans"/>
          <w:sz w:val="19"/>
          <w:szCs w:val="19"/>
        </w:rPr>
      </w:pPr>
    </w:p>
    <w:p w:rsidR="00C627EE" w:rsidRPr="00C627EE" w:rsidRDefault="00C627EE" w:rsidP="00C627EE">
      <w:pPr>
        <w:spacing w:line="240" w:lineRule="auto"/>
        <w:rPr>
          <w:rFonts w:ascii="Open Sans" w:hAnsi="Open Sans" w:cs="Open Sans"/>
          <w:b/>
          <w:sz w:val="19"/>
          <w:szCs w:val="19"/>
        </w:rPr>
      </w:pPr>
    </w:p>
    <w:p w:rsidR="00C627EE" w:rsidRPr="00C627EE" w:rsidRDefault="00C627EE" w:rsidP="00C627EE">
      <w:pPr>
        <w:spacing w:line="240" w:lineRule="auto"/>
        <w:rPr>
          <w:rFonts w:ascii="Open Sans" w:hAnsi="Open Sans" w:cs="Open Sans"/>
          <w:b/>
          <w:sz w:val="19"/>
          <w:szCs w:val="19"/>
        </w:rPr>
      </w:pPr>
    </w:p>
    <w:p w:rsidR="00C627EE" w:rsidRPr="00C627EE" w:rsidRDefault="00C627EE" w:rsidP="00C627EE">
      <w:pPr>
        <w:spacing w:line="240" w:lineRule="auto"/>
        <w:rPr>
          <w:rFonts w:ascii="Open Sans" w:hAnsi="Open Sans" w:cs="Open Sans"/>
          <w:b/>
          <w:sz w:val="22"/>
          <w:szCs w:val="19"/>
        </w:rPr>
      </w:pPr>
      <w:r w:rsidRPr="00C627EE">
        <w:rPr>
          <w:rFonts w:ascii="Open Sans" w:hAnsi="Open Sans" w:cs="Open Sans"/>
          <w:b/>
          <w:sz w:val="22"/>
          <w:szCs w:val="19"/>
        </w:rPr>
        <w:t>Bei Fragen, besonderen Absprachen sowie Ansprüchen gegenüber dem Träger wenden sich Reisende bzw. dessen Erziehungsberechtigte bitte an:</w:t>
      </w:r>
    </w:p>
    <w:p w:rsidR="00C627EE" w:rsidRPr="00C627EE" w:rsidRDefault="00C627EE" w:rsidP="00C627EE">
      <w:pPr>
        <w:rPr>
          <w:rFonts w:ascii="Open Sans" w:hAnsi="Open Sans" w:cs="Open Sans"/>
          <w:b/>
          <w:bCs/>
          <w:sz w:val="22"/>
          <w:szCs w:val="19"/>
        </w:rPr>
      </w:pPr>
    </w:p>
    <w:p w:rsidR="00C627EE" w:rsidRPr="00C627EE" w:rsidRDefault="00C627EE" w:rsidP="00C627EE">
      <w:pPr>
        <w:rPr>
          <w:rFonts w:ascii="Open Sans" w:hAnsi="Open Sans" w:cs="Open Sans"/>
          <w:b/>
          <w:bCs/>
          <w:sz w:val="22"/>
          <w:szCs w:val="19"/>
        </w:rPr>
      </w:pPr>
      <w:r w:rsidRPr="00C627EE">
        <w:rPr>
          <w:rFonts w:ascii="Open Sans" w:hAnsi="Open Sans" w:cs="Open Sans"/>
          <w:b/>
          <w:bCs/>
          <w:sz w:val="22"/>
          <w:szCs w:val="19"/>
        </w:rPr>
        <w:t>Ev. Heiland-Kirchengemeinde</w:t>
      </w:r>
    </w:p>
    <w:p w:rsidR="00C627EE" w:rsidRPr="00C627EE" w:rsidRDefault="00C627EE" w:rsidP="00C627EE">
      <w:pPr>
        <w:rPr>
          <w:rFonts w:ascii="Open Sans" w:hAnsi="Open Sans" w:cs="Open Sans"/>
          <w:sz w:val="22"/>
          <w:szCs w:val="19"/>
        </w:rPr>
      </w:pPr>
      <w:r w:rsidRPr="00C627EE">
        <w:rPr>
          <w:rFonts w:ascii="Open Sans" w:hAnsi="Open Sans" w:cs="Open Sans"/>
          <w:sz w:val="22"/>
          <w:szCs w:val="19"/>
        </w:rPr>
        <w:t xml:space="preserve">Vorsitzender des Presbyteriums: Pfarrer Klaus </w:t>
      </w:r>
      <w:proofErr w:type="spellStart"/>
      <w:r w:rsidRPr="00C627EE">
        <w:rPr>
          <w:rFonts w:ascii="Open Sans" w:hAnsi="Open Sans" w:cs="Open Sans"/>
          <w:sz w:val="22"/>
          <w:szCs w:val="19"/>
        </w:rPr>
        <w:t>Merkes</w:t>
      </w:r>
      <w:proofErr w:type="spellEnd"/>
    </w:p>
    <w:p w:rsidR="00C627EE" w:rsidRPr="00C627EE" w:rsidRDefault="00C627EE" w:rsidP="00C627EE">
      <w:pPr>
        <w:rPr>
          <w:rFonts w:ascii="Open Sans" w:hAnsi="Open Sans" w:cs="Open Sans"/>
          <w:sz w:val="22"/>
          <w:szCs w:val="19"/>
        </w:rPr>
      </w:pPr>
      <w:r w:rsidRPr="00C627EE">
        <w:rPr>
          <w:rFonts w:ascii="Open Sans" w:hAnsi="Open Sans" w:cs="Open Sans"/>
          <w:sz w:val="22"/>
          <w:szCs w:val="19"/>
        </w:rPr>
        <w:t>Domhofstraße 43, 53179 Bonn</w:t>
      </w:r>
    </w:p>
    <w:p w:rsidR="00C627EE" w:rsidRPr="00C627EE" w:rsidRDefault="00C627EE" w:rsidP="00C627EE">
      <w:pPr>
        <w:rPr>
          <w:rFonts w:ascii="Open Sans" w:hAnsi="Open Sans" w:cs="Open Sans"/>
          <w:sz w:val="22"/>
          <w:szCs w:val="19"/>
        </w:rPr>
      </w:pPr>
      <w:r w:rsidRPr="00C627EE">
        <w:rPr>
          <w:rFonts w:ascii="Open Sans" w:hAnsi="Open Sans" w:cs="Open Sans"/>
          <w:sz w:val="22"/>
          <w:szCs w:val="19"/>
        </w:rPr>
        <w:t>Gemeindebüro: 0228 – 9 43 86 12</w:t>
      </w:r>
    </w:p>
    <w:p w:rsidR="00C627EE" w:rsidRPr="00C627EE" w:rsidRDefault="00C627EE" w:rsidP="00C627EE">
      <w:pPr>
        <w:rPr>
          <w:rFonts w:ascii="Open Sans" w:hAnsi="Open Sans" w:cs="Open Sans"/>
          <w:sz w:val="22"/>
          <w:szCs w:val="19"/>
        </w:rPr>
      </w:pPr>
      <w:r w:rsidRPr="00C627EE">
        <w:rPr>
          <w:rFonts w:ascii="Open Sans" w:hAnsi="Open Sans" w:cs="Open Sans"/>
          <w:sz w:val="22"/>
          <w:szCs w:val="19"/>
        </w:rPr>
        <w:t xml:space="preserve">Jugendbüro, Jugendleiter Sebastian </w:t>
      </w:r>
      <w:proofErr w:type="spellStart"/>
      <w:r w:rsidRPr="00C627EE">
        <w:rPr>
          <w:rFonts w:ascii="Open Sans" w:hAnsi="Open Sans" w:cs="Open Sans"/>
          <w:sz w:val="22"/>
          <w:szCs w:val="19"/>
        </w:rPr>
        <w:t>Vick</w:t>
      </w:r>
      <w:proofErr w:type="spellEnd"/>
      <w:r w:rsidRPr="00C627EE">
        <w:rPr>
          <w:rFonts w:ascii="Open Sans" w:hAnsi="Open Sans" w:cs="Open Sans"/>
          <w:sz w:val="22"/>
          <w:szCs w:val="19"/>
        </w:rPr>
        <w:t>: Tel. 0228 – 9 43 86 13</w:t>
      </w:r>
    </w:p>
    <w:p w:rsidR="00C627EE" w:rsidRPr="00C627EE" w:rsidRDefault="00C627EE" w:rsidP="00C627EE">
      <w:pPr>
        <w:rPr>
          <w:rFonts w:ascii="Open Sans" w:hAnsi="Open Sans" w:cs="Open Sans"/>
          <w:sz w:val="22"/>
          <w:szCs w:val="19"/>
        </w:rPr>
      </w:pPr>
      <w:r w:rsidRPr="00C627EE">
        <w:rPr>
          <w:rFonts w:ascii="Open Sans" w:hAnsi="Open Sans" w:cs="Open Sans"/>
          <w:sz w:val="22"/>
          <w:szCs w:val="19"/>
        </w:rPr>
        <w:t xml:space="preserve">E-Mail der Jugend: </w:t>
      </w:r>
      <w:hyperlink r:id="rId7" w:history="1">
        <w:r w:rsidRPr="00C627EE">
          <w:rPr>
            <w:rStyle w:val="Hyperlink"/>
            <w:rFonts w:ascii="Open Sans" w:hAnsi="Open Sans" w:cs="Open Sans"/>
            <w:sz w:val="22"/>
            <w:szCs w:val="19"/>
          </w:rPr>
          <w:t>sebastian.vick@heilandkirche.de</w:t>
        </w:r>
      </w:hyperlink>
    </w:p>
    <w:p w:rsidR="005862A8" w:rsidRPr="00D17C16" w:rsidRDefault="00C627EE" w:rsidP="005862A8">
      <w:pPr>
        <w:jc w:val="both"/>
        <w:rPr>
          <w:rFonts w:ascii="Open Sans" w:hAnsi="Open Sans" w:cs="Open Sans"/>
          <w:b/>
        </w:rPr>
      </w:pPr>
      <w:r w:rsidRPr="00C627EE">
        <w:rPr>
          <w:rFonts w:ascii="Open Sans" w:hAnsi="Open Sans" w:cs="Open Sans"/>
          <w:b/>
          <w:sz w:val="19"/>
          <w:szCs w:val="19"/>
        </w:rPr>
        <w:br w:type="page"/>
      </w:r>
      <w:r w:rsidR="005862A8">
        <w:rPr>
          <w:rFonts w:ascii="Comic Sans MS" w:hAnsi="Comic Sans MS" w:cs="Arial"/>
          <w:noProof/>
          <w:sz w:val="20"/>
          <w:szCs w:val="23"/>
          <w:lang w:eastAsia="de-DE"/>
        </w:rPr>
        <w:lastRenderedPageBreak/>
        <w:drawing>
          <wp:anchor distT="0" distB="0" distL="114300" distR="114300" simplePos="0" relativeHeight="251686912" behindDoc="1" locked="0" layoutInCell="1" allowOverlap="1" wp14:anchorId="531DB6D9" wp14:editId="35FC7B53">
            <wp:simplePos x="0" y="0"/>
            <wp:positionH relativeFrom="column">
              <wp:posOffset>-955790</wp:posOffset>
            </wp:positionH>
            <wp:positionV relativeFrom="page">
              <wp:posOffset>-15875</wp:posOffset>
            </wp:positionV>
            <wp:extent cx="7579360" cy="10720705"/>
            <wp:effectExtent l="0" t="0" r="2540" b="444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sign ohne Titel(2).png"/>
                    <pic:cNvPicPr/>
                  </pic:nvPicPr>
                  <pic:blipFill>
                    <a:blip r:embed="rId6">
                      <a:extLst>
                        <a:ext uri="{28A0092B-C50C-407E-A947-70E740481C1C}">
                          <a14:useLocalDpi xmlns:a14="http://schemas.microsoft.com/office/drawing/2010/main" val="0"/>
                        </a:ext>
                      </a:extLst>
                    </a:blip>
                    <a:stretch>
                      <a:fillRect/>
                    </a:stretch>
                  </pic:blipFill>
                  <pic:spPr>
                    <a:xfrm>
                      <a:off x="0" y="0"/>
                      <a:ext cx="7579360" cy="10720705"/>
                    </a:xfrm>
                    <a:prstGeom prst="rect">
                      <a:avLst/>
                    </a:prstGeom>
                  </pic:spPr>
                </pic:pic>
              </a:graphicData>
            </a:graphic>
            <wp14:sizeRelH relativeFrom="page">
              <wp14:pctWidth>0</wp14:pctWidth>
            </wp14:sizeRelH>
            <wp14:sizeRelV relativeFrom="page">
              <wp14:pctHeight>0</wp14:pctHeight>
            </wp14:sizeRelV>
          </wp:anchor>
        </w:drawing>
      </w:r>
      <w:r w:rsidR="005862A8" w:rsidRPr="00D17C16">
        <w:rPr>
          <w:rFonts w:ascii="Open Sans" w:hAnsi="Open Sans" w:cs="Open Sans"/>
          <w:b/>
        </w:rPr>
        <w:t>Anmeldungsverfahren</w:t>
      </w:r>
      <w:bookmarkStart w:id="0" w:name="_GoBack"/>
      <w:bookmarkEnd w:id="0"/>
    </w:p>
    <w:p w:rsidR="005862A8" w:rsidRDefault="005862A8" w:rsidP="005862A8">
      <w:pPr>
        <w:jc w:val="both"/>
        <w:rPr>
          <w:rFonts w:ascii="Open Sans" w:hAnsi="Open Sans" w:cs="Open Sans"/>
        </w:rPr>
      </w:pPr>
      <w:r>
        <w:rPr>
          <w:rFonts w:ascii="Open Sans" w:hAnsi="Open Sans" w:cs="Open Sans"/>
        </w:rPr>
        <w:t>Eine Mitfahrt ist ausschließlich mit vorheriger Anmeldung möglich. Die Anmeldung funktioniert ausschließlich online über den unten abgedruckte QR-Code. Die Möglichkeit der Anmeldung besteht solange wie Plätze frei sind maximal jedoch bis zum 31. Dezember 2023.</w:t>
      </w:r>
    </w:p>
    <w:p w:rsidR="005862A8" w:rsidRDefault="005862A8" w:rsidP="005862A8">
      <w:pPr>
        <w:jc w:val="both"/>
        <w:rPr>
          <w:rFonts w:ascii="Open Sans" w:hAnsi="Open Sans" w:cs="Open Sans"/>
        </w:rPr>
      </w:pPr>
    </w:p>
    <w:p w:rsidR="005862A8" w:rsidRDefault="005862A8" w:rsidP="005862A8">
      <w:pPr>
        <w:jc w:val="both"/>
        <w:rPr>
          <w:rFonts w:ascii="Open Sans" w:hAnsi="Open Sans" w:cs="Open Sans"/>
        </w:rPr>
      </w:pPr>
      <w:r>
        <w:rPr>
          <w:rFonts w:ascii="Open Sans" w:hAnsi="Open Sans" w:cs="Open Sans"/>
        </w:rPr>
        <w:t>Sobald der Eingang der Anmeldung bestätigt wurde, ist eine Anzahlung in Höhe von 50% (295,00€) zu leisten. Weitere 25% (147,50) sind bis spätestens 30. April 2024 zu leisten. Der Restbetrag, weitere 25% ist bis 30. Juni 2024 zu leisten.</w:t>
      </w:r>
    </w:p>
    <w:p w:rsidR="005862A8" w:rsidRDefault="005862A8" w:rsidP="005862A8">
      <w:pPr>
        <w:jc w:val="both"/>
        <w:rPr>
          <w:rFonts w:ascii="Open Sans" w:hAnsi="Open Sans" w:cs="Open Sans"/>
        </w:rPr>
      </w:pPr>
      <w:r>
        <w:rPr>
          <w:rFonts w:ascii="Open Sans" w:hAnsi="Open Sans" w:cs="Open Sans"/>
        </w:rPr>
        <w:t>Die Bezahlung muss auf das Konto der Heiland-Kirchengemeinde, welches unten aufgeführt ist, erfolgen. Sobald dies geschehen ist, ist die Anmeldung abgeschlossen.</w:t>
      </w:r>
    </w:p>
    <w:p w:rsidR="005862A8" w:rsidRDefault="005862A8" w:rsidP="005862A8">
      <w:pPr>
        <w:rPr>
          <w:rFonts w:ascii="Open Sans" w:hAnsi="Open Sans" w:cs="Open Sans"/>
        </w:rPr>
      </w:pPr>
    </w:p>
    <w:p w:rsidR="005862A8" w:rsidRPr="00C627EE" w:rsidRDefault="005862A8" w:rsidP="005862A8">
      <w:pPr>
        <w:jc w:val="center"/>
        <w:rPr>
          <w:rFonts w:ascii="Open Sans" w:hAnsi="Open Sans" w:cs="Open Sans"/>
          <w:b/>
          <w:sz w:val="28"/>
          <w:u w:val="single"/>
        </w:rPr>
      </w:pPr>
      <w:r>
        <w:rPr>
          <w:rFonts w:ascii="Open Sans" w:hAnsi="Open Sans" w:cs="Open Sans"/>
          <w:b/>
          <w:sz w:val="28"/>
          <w:u w:val="single"/>
        </w:rPr>
        <w:t>Zahlungsplan</w:t>
      </w:r>
    </w:p>
    <w:tbl>
      <w:tblPr>
        <w:tblStyle w:val="Tabellenraster"/>
        <w:tblW w:w="0" w:type="auto"/>
        <w:tblLook w:val="04A0" w:firstRow="1" w:lastRow="0" w:firstColumn="1" w:lastColumn="0" w:noHBand="0" w:noVBand="1"/>
      </w:tblPr>
      <w:tblGrid>
        <w:gridCol w:w="3020"/>
        <w:gridCol w:w="3021"/>
        <w:gridCol w:w="3021"/>
      </w:tblGrid>
      <w:tr w:rsidR="005862A8" w:rsidRPr="00C627EE" w:rsidTr="00287561">
        <w:tc>
          <w:tcPr>
            <w:tcW w:w="3020" w:type="dxa"/>
          </w:tcPr>
          <w:p w:rsidR="005862A8" w:rsidRPr="00C627EE" w:rsidRDefault="005862A8" w:rsidP="00287561">
            <w:pPr>
              <w:jc w:val="center"/>
              <w:rPr>
                <w:rFonts w:ascii="Open Sans" w:hAnsi="Open Sans" w:cs="Open Sans"/>
                <w:b/>
              </w:rPr>
            </w:pPr>
            <w:r w:rsidRPr="00C627EE">
              <w:rPr>
                <w:rFonts w:ascii="Open Sans" w:hAnsi="Open Sans" w:cs="Open Sans"/>
                <w:b/>
              </w:rPr>
              <w:t>Zeitpunkt</w:t>
            </w:r>
          </w:p>
        </w:tc>
        <w:tc>
          <w:tcPr>
            <w:tcW w:w="3021" w:type="dxa"/>
          </w:tcPr>
          <w:p w:rsidR="005862A8" w:rsidRPr="00C627EE" w:rsidRDefault="005862A8" w:rsidP="00287561">
            <w:pPr>
              <w:jc w:val="center"/>
              <w:rPr>
                <w:rFonts w:ascii="Open Sans" w:hAnsi="Open Sans" w:cs="Open Sans"/>
                <w:b/>
              </w:rPr>
            </w:pPr>
            <w:r w:rsidRPr="00C627EE">
              <w:rPr>
                <w:rFonts w:ascii="Open Sans" w:hAnsi="Open Sans" w:cs="Open Sans"/>
                <w:b/>
              </w:rPr>
              <w:t>Prozent</w:t>
            </w:r>
          </w:p>
        </w:tc>
        <w:tc>
          <w:tcPr>
            <w:tcW w:w="3021" w:type="dxa"/>
          </w:tcPr>
          <w:p w:rsidR="005862A8" w:rsidRPr="00C627EE" w:rsidRDefault="005862A8" w:rsidP="00287561">
            <w:pPr>
              <w:jc w:val="center"/>
              <w:rPr>
                <w:rFonts w:ascii="Open Sans" w:hAnsi="Open Sans" w:cs="Open Sans"/>
                <w:b/>
              </w:rPr>
            </w:pPr>
            <w:r w:rsidRPr="00C627EE">
              <w:rPr>
                <w:rFonts w:ascii="Open Sans" w:hAnsi="Open Sans" w:cs="Open Sans"/>
                <w:b/>
              </w:rPr>
              <w:t>Betrag</w:t>
            </w:r>
          </w:p>
        </w:tc>
      </w:tr>
      <w:tr w:rsidR="005862A8" w:rsidRPr="00C627EE" w:rsidTr="00287561">
        <w:tc>
          <w:tcPr>
            <w:tcW w:w="3020" w:type="dxa"/>
          </w:tcPr>
          <w:p w:rsidR="005862A8" w:rsidRPr="00C627EE" w:rsidRDefault="005862A8" w:rsidP="00287561">
            <w:pPr>
              <w:jc w:val="center"/>
              <w:rPr>
                <w:rFonts w:ascii="Open Sans" w:hAnsi="Open Sans" w:cs="Open Sans"/>
              </w:rPr>
            </w:pPr>
            <w:r w:rsidRPr="00C627EE">
              <w:rPr>
                <w:rFonts w:ascii="Open Sans" w:hAnsi="Open Sans" w:cs="Open Sans"/>
              </w:rPr>
              <w:t>Nach Bestätigung</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50%</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295,00 €</w:t>
            </w:r>
          </w:p>
        </w:tc>
      </w:tr>
      <w:tr w:rsidR="005862A8" w:rsidRPr="00C627EE" w:rsidTr="00287561">
        <w:tc>
          <w:tcPr>
            <w:tcW w:w="3020" w:type="dxa"/>
          </w:tcPr>
          <w:p w:rsidR="005862A8" w:rsidRPr="00C627EE" w:rsidRDefault="005862A8" w:rsidP="00287561">
            <w:pPr>
              <w:jc w:val="center"/>
              <w:rPr>
                <w:rFonts w:ascii="Open Sans" w:hAnsi="Open Sans" w:cs="Open Sans"/>
              </w:rPr>
            </w:pPr>
            <w:r w:rsidRPr="00C627EE">
              <w:rPr>
                <w:rFonts w:ascii="Open Sans" w:hAnsi="Open Sans" w:cs="Open Sans"/>
              </w:rPr>
              <w:t>31. März 2024</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25%</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147,50 €</w:t>
            </w:r>
          </w:p>
        </w:tc>
      </w:tr>
      <w:tr w:rsidR="005862A8" w:rsidRPr="00C627EE" w:rsidTr="00287561">
        <w:tc>
          <w:tcPr>
            <w:tcW w:w="3020" w:type="dxa"/>
          </w:tcPr>
          <w:p w:rsidR="005862A8" w:rsidRPr="00C627EE" w:rsidRDefault="005862A8" w:rsidP="00287561">
            <w:pPr>
              <w:jc w:val="center"/>
              <w:rPr>
                <w:rFonts w:ascii="Open Sans" w:hAnsi="Open Sans" w:cs="Open Sans"/>
              </w:rPr>
            </w:pPr>
            <w:r w:rsidRPr="00C627EE">
              <w:rPr>
                <w:rFonts w:ascii="Open Sans" w:hAnsi="Open Sans" w:cs="Open Sans"/>
              </w:rPr>
              <w:t>30. Juni 2024</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25%</w:t>
            </w:r>
          </w:p>
        </w:tc>
        <w:tc>
          <w:tcPr>
            <w:tcW w:w="3021" w:type="dxa"/>
          </w:tcPr>
          <w:p w:rsidR="005862A8" w:rsidRPr="00C627EE" w:rsidRDefault="005862A8" w:rsidP="00287561">
            <w:pPr>
              <w:jc w:val="center"/>
              <w:rPr>
                <w:rFonts w:ascii="Open Sans" w:hAnsi="Open Sans" w:cs="Open Sans"/>
              </w:rPr>
            </w:pPr>
            <w:r w:rsidRPr="00C627EE">
              <w:rPr>
                <w:rFonts w:ascii="Open Sans" w:hAnsi="Open Sans" w:cs="Open Sans"/>
              </w:rPr>
              <w:t>147,50 €</w:t>
            </w:r>
          </w:p>
        </w:tc>
      </w:tr>
    </w:tbl>
    <w:p w:rsidR="005862A8" w:rsidRDefault="005862A8" w:rsidP="005862A8">
      <w:pPr>
        <w:jc w:val="center"/>
        <w:rPr>
          <w:rFonts w:ascii="Open Sans Condensed bold" w:hAnsi="Open Sans Condensed bold" w:cs="Open Sans Condensed"/>
          <w:b/>
          <w:sz w:val="28"/>
        </w:rPr>
      </w:pPr>
    </w:p>
    <w:p w:rsidR="005862A8" w:rsidRPr="000F5B47" w:rsidRDefault="005862A8" w:rsidP="005862A8">
      <w:pPr>
        <w:jc w:val="center"/>
        <w:rPr>
          <w:rFonts w:ascii="Open Sans Condensed bold" w:hAnsi="Open Sans Condensed bold" w:cs="Open Sans"/>
          <w:b/>
          <w:sz w:val="28"/>
        </w:rPr>
      </w:pPr>
      <w:r w:rsidRPr="000F5B47">
        <w:rPr>
          <w:rFonts w:ascii="Open Sans Condensed bold" w:hAnsi="Open Sans Condensed bold" w:cs="Open Sans Condensed"/>
          <w:b/>
          <w:sz w:val="28"/>
        </w:rPr>
        <w:t>Kontoinformationen</w:t>
      </w:r>
    </w:p>
    <w:p w:rsidR="005862A8" w:rsidRPr="000F5B47" w:rsidRDefault="005862A8" w:rsidP="005862A8">
      <w:pPr>
        <w:rPr>
          <w:rFonts w:ascii="Open Sans" w:hAnsi="Open Sans" w:cs="Open Sans"/>
          <w:sz w:val="22"/>
        </w:rPr>
      </w:pPr>
      <w:r w:rsidRPr="000F5B47">
        <w:rPr>
          <w:rFonts w:ascii="Open Sans" w:hAnsi="Open Sans" w:cs="Open Sans"/>
          <w:b/>
          <w:sz w:val="22"/>
        </w:rPr>
        <w:t>Kontoinhaber:</w:t>
      </w:r>
      <w:r w:rsidRPr="000F5B47">
        <w:rPr>
          <w:rFonts w:ascii="Open Sans" w:hAnsi="Open Sans" w:cs="Open Sans"/>
          <w:sz w:val="22"/>
        </w:rPr>
        <w:t xml:space="preserve"> </w:t>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t>Ev. Heiland-Kirchengemeinde Bonn</w:t>
      </w:r>
    </w:p>
    <w:p w:rsidR="005862A8" w:rsidRPr="000F5B47" w:rsidRDefault="005862A8" w:rsidP="005862A8">
      <w:pPr>
        <w:rPr>
          <w:rFonts w:ascii="Open Sans" w:hAnsi="Open Sans" w:cs="Open Sans"/>
          <w:sz w:val="22"/>
        </w:rPr>
      </w:pPr>
      <w:r w:rsidRPr="000F5B47">
        <w:rPr>
          <w:rFonts w:ascii="Open Sans" w:hAnsi="Open Sans" w:cs="Open Sans"/>
          <w:b/>
          <w:sz w:val="22"/>
        </w:rPr>
        <w:t>Bankinstitut:</w:t>
      </w:r>
      <w:r w:rsidRPr="000F5B47">
        <w:rPr>
          <w:rFonts w:ascii="Open Sans" w:hAnsi="Open Sans" w:cs="Open Sans"/>
          <w:sz w:val="22"/>
        </w:rPr>
        <w:t xml:space="preserve"> </w:t>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t>KD-Bank Dortmund</w:t>
      </w:r>
    </w:p>
    <w:p w:rsidR="005862A8" w:rsidRPr="000F5B47" w:rsidRDefault="005862A8" w:rsidP="005862A8">
      <w:pPr>
        <w:rPr>
          <w:rFonts w:ascii="Open Sans" w:hAnsi="Open Sans" w:cs="Open Sans"/>
          <w:sz w:val="22"/>
        </w:rPr>
      </w:pPr>
      <w:r w:rsidRPr="000F5B47">
        <w:rPr>
          <w:rFonts w:ascii="Open Sans" w:hAnsi="Open Sans" w:cs="Open Sans"/>
          <w:b/>
          <w:sz w:val="22"/>
        </w:rPr>
        <w:t>IBAN:</w:t>
      </w:r>
      <w:r w:rsidRPr="000F5B47">
        <w:rPr>
          <w:rFonts w:ascii="Open Sans" w:hAnsi="Open Sans" w:cs="Open Sans"/>
          <w:sz w:val="22"/>
        </w:rPr>
        <w:t xml:space="preserve"> </w:t>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t>DE42 3506 0190 1088 4332 42</w:t>
      </w:r>
    </w:p>
    <w:p w:rsidR="005862A8" w:rsidRPr="000F5B47" w:rsidRDefault="005862A8" w:rsidP="005862A8">
      <w:pPr>
        <w:rPr>
          <w:rFonts w:ascii="Open Sans" w:hAnsi="Open Sans" w:cs="Open Sans"/>
          <w:sz w:val="22"/>
        </w:rPr>
      </w:pPr>
      <w:r w:rsidRPr="000F5B47">
        <w:rPr>
          <w:rFonts w:ascii="Open Sans" w:hAnsi="Open Sans" w:cs="Open Sans"/>
          <w:b/>
          <w:sz w:val="22"/>
        </w:rPr>
        <w:t>BIC:</w:t>
      </w:r>
      <w:r w:rsidRPr="000F5B47">
        <w:rPr>
          <w:rFonts w:ascii="Open Sans" w:hAnsi="Open Sans" w:cs="Open Sans"/>
          <w:sz w:val="22"/>
        </w:rPr>
        <w:t xml:space="preserve"> </w:t>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r>
      <w:r w:rsidRPr="000F5B47">
        <w:rPr>
          <w:rFonts w:ascii="Open Sans" w:hAnsi="Open Sans" w:cs="Open Sans"/>
          <w:sz w:val="22"/>
        </w:rPr>
        <w:tab/>
        <w:t>GENODED1DKD</w:t>
      </w:r>
    </w:p>
    <w:p w:rsidR="005862A8" w:rsidRPr="000F5B47" w:rsidRDefault="005862A8" w:rsidP="005862A8">
      <w:pPr>
        <w:rPr>
          <w:rFonts w:ascii="Open Sans" w:hAnsi="Open Sans" w:cs="Open Sans"/>
          <w:sz w:val="22"/>
        </w:rPr>
      </w:pPr>
      <w:r>
        <w:rPr>
          <w:rFonts w:ascii="Open Sans" w:hAnsi="Open Sans" w:cs="Open Sans"/>
          <w:b/>
          <w:noProof/>
          <w:sz w:val="28"/>
          <w:u w:val="single"/>
          <w:lang w:eastAsia="de-DE"/>
        </w:rPr>
        <w:drawing>
          <wp:anchor distT="0" distB="0" distL="114300" distR="114300" simplePos="0" relativeHeight="251682816" behindDoc="1" locked="0" layoutInCell="1" allowOverlap="1" wp14:anchorId="70153757" wp14:editId="78F8F36C">
            <wp:simplePos x="0" y="0"/>
            <wp:positionH relativeFrom="column">
              <wp:posOffset>2721347</wp:posOffset>
            </wp:positionH>
            <wp:positionV relativeFrom="page">
              <wp:posOffset>6484620</wp:posOffset>
            </wp:positionV>
            <wp:extent cx="3348355" cy="3856355"/>
            <wp:effectExtent l="0" t="0" r="4445" b="0"/>
            <wp:wrapTight wrapText="bothSides">
              <wp:wrapPolygon edited="0">
                <wp:start x="4055" y="0"/>
                <wp:lineTo x="3687" y="534"/>
                <wp:lineTo x="3564" y="6829"/>
                <wp:lineTo x="0" y="7149"/>
                <wp:lineTo x="0" y="7896"/>
                <wp:lineTo x="860" y="8536"/>
                <wp:lineTo x="123" y="10243"/>
                <wp:lineTo x="0" y="11204"/>
                <wp:lineTo x="0" y="14405"/>
                <wp:lineTo x="123" y="15365"/>
                <wp:lineTo x="860" y="17072"/>
                <wp:lineTo x="860" y="17819"/>
                <wp:lineTo x="2335" y="18566"/>
                <wp:lineTo x="3687" y="18780"/>
                <wp:lineTo x="5038" y="18780"/>
                <wp:lineTo x="12658" y="18566"/>
                <wp:lineTo x="21260" y="17819"/>
                <wp:lineTo x="21506" y="16005"/>
                <wp:lineTo x="983" y="15365"/>
                <wp:lineTo x="21506" y="15365"/>
                <wp:lineTo x="21506" y="213"/>
                <wp:lineTo x="21260" y="0"/>
                <wp:lineTo x="4055"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8355" cy="3856355"/>
                    </a:xfrm>
                    <a:prstGeom prst="rect">
                      <a:avLst/>
                    </a:prstGeom>
                  </pic:spPr>
                </pic:pic>
              </a:graphicData>
            </a:graphic>
            <wp14:sizeRelH relativeFrom="page">
              <wp14:pctWidth>0</wp14:pctWidth>
            </wp14:sizeRelH>
            <wp14:sizeRelV relativeFrom="page">
              <wp14:pctHeight>0</wp14:pctHeight>
            </wp14:sizeRelV>
          </wp:anchor>
        </w:drawing>
      </w:r>
      <w:r w:rsidRPr="000F5B47">
        <w:rPr>
          <w:rFonts w:ascii="Open Sans" w:hAnsi="Open Sans" w:cs="Open Sans"/>
          <w:b/>
          <w:sz w:val="22"/>
        </w:rPr>
        <w:t>Kontonummer &amp; Bankleizahl:</w:t>
      </w:r>
      <w:r w:rsidRPr="000F5B47">
        <w:rPr>
          <w:rFonts w:ascii="Open Sans" w:hAnsi="Open Sans" w:cs="Open Sans"/>
          <w:sz w:val="22"/>
        </w:rPr>
        <w:t xml:space="preserve"> </w:t>
      </w:r>
      <w:r w:rsidRPr="000F5B47">
        <w:rPr>
          <w:rFonts w:ascii="Open Sans" w:hAnsi="Open Sans" w:cs="Open Sans"/>
          <w:sz w:val="22"/>
        </w:rPr>
        <w:tab/>
        <w:t xml:space="preserve">1088 4332 42 &amp; </w:t>
      </w:r>
      <w:r w:rsidRPr="000F5B47">
        <w:rPr>
          <w:rFonts w:ascii="Open Sans" w:hAnsi="Open Sans" w:cs="Open Sans"/>
          <w:sz w:val="22"/>
          <w:szCs w:val="20"/>
        </w:rPr>
        <w:t>350 601 90</w:t>
      </w:r>
    </w:p>
    <w:p w:rsidR="005862A8" w:rsidRPr="000F5B47" w:rsidRDefault="005862A8" w:rsidP="005862A8">
      <w:pPr>
        <w:rPr>
          <w:rFonts w:ascii="Open Sans" w:hAnsi="Open Sans" w:cs="Open Sans"/>
          <w:b/>
          <w:sz w:val="22"/>
        </w:rPr>
      </w:pPr>
    </w:p>
    <w:p w:rsidR="005862A8" w:rsidRDefault="005862A8" w:rsidP="005862A8">
      <w:pPr>
        <w:rPr>
          <w:rFonts w:ascii="Open Sans" w:hAnsi="Open Sans" w:cs="Open Sans"/>
          <w:sz w:val="22"/>
        </w:rPr>
      </w:pPr>
      <w:r w:rsidRPr="000F5B47">
        <w:rPr>
          <w:rFonts w:ascii="Open Sans" w:hAnsi="Open Sans" w:cs="Open Sans"/>
          <w:b/>
          <w:sz w:val="22"/>
        </w:rPr>
        <w:t>Stichwort:</w:t>
      </w:r>
      <w:r w:rsidRPr="000F5B47">
        <w:rPr>
          <w:rFonts w:ascii="Open Sans" w:hAnsi="Open Sans" w:cs="Open Sans"/>
          <w:sz w:val="22"/>
        </w:rPr>
        <w:t xml:space="preserve"> </w:t>
      </w:r>
      <w:r w:rsidRPr="000F5B47">
        <w:rPr>
          <w:rFonts w:ascii="Open Sans" w:hAnsi="Open Sans" w:cs="Open Sans"/>
          <w:sz w:val="22"/>
        </w:rPr>
        <w:tab/>
      </w:r>
    </w:p>
    <w:p w:rsidR="005862A8" w:rsidRPr="000F5B47" w:rsidRDefault="005862A8" w:rsidP="005862A8">
      <w:pPr>
        <w:rPr>
          <w:rFonts w:ascii="Open Sans" w:hAnsi="Open Sans" w:cs="Open Sans"/>
          <w:sz w:val="22"/>
        </w:rPr>
      </w:pPr>
      <w:r w:rsidRPr="000F5B47">
        <w:rPr>
          <w:rFonts w:ascii="Open Sans" w:hAnsi="Open Sans" w:cs="Open Sans"/>
          <w:sz w:val="22"/>
        </w:rPr>
        <w:t xml:space="preserve">Jugendfreizeit 2024 Italien </w:t>
      </w:r>
      <w:r w:rsidRPr="000F5B47">
        <w:rPr>
          <w:rFonts w:ascii="Open Sans" w:hAnsi="Open Sans" w:cs="Open Sans"/>
          <w:b/>
          <w:sz w:val="22"/>
        </w:rPr>
        <w:t>+</w:t>
      </w:r>
      <w:r w:rsidRPr="000F5B47">
        <w:rPr>
          <w:rFonts w:ascii="Open Sans" w:hAnsi="Open Sans" w:cs="Open Sans"/>
          <w:sz w:val="22"/>
        </w:rPr>
        <w:t xml:space="preserve"> Name des Teilnehmenden</w:t>
      </w:r>
    </w:p>
    <w:p w:rsidR="005862A8" w:rsidRPr="000F5B47" w:rsidRDefault="005862A8" w:rsidP="005862A8">
      <w:pPr>
        <w:rPr>
          <w:rFonts w:ascii="Open Sans" w:hAnsi="Open Sans" w:cs="Open Sans"/>
          <w:sz w:val="22"/>
        </w:rPr>
      </w:pPr>
    </w:p>
    <w:p w:rsidR="005862A8" w:rsidRPr="00C627EE" w:rsidRDefault="005862A8" w:rsidP="005862A8">
      <w:pPr>
        <w:jc w:val="center"/>
        <w:rPr>
          <w:rFonts w:ascii="Open Sans" w:hAnsi="Open Sans" w:cs="Open Sans"/>
          <w:b/>
          <w:sz w:val="20"/>
        </w:rPr>
      </w:pPr>
      <w:r w:rsidRPr="00C627EE">
        <w:rPr>
          <w:rFonts w:ascii="Open Sans" w:hAnsi="Open Sans" w:cs="Open Sans"/>
          <w:b/>
          <w:sz w:val="22"/>
        </w:rPr>
        <w:t>Für Familien, die sich in finanziellen Schwierigkeiten befinden besteht die die Möglichkeit, dass die Kosten teilweise übernommen werden. Scheuen Sie nicht davor uns anzusprechen!</w:t>
      </w:r>
    </w:p>
    <w:p w:rsidR="005862A8" w:rsidRDefault="005862A8" w:rsidP="005862A8">
      <w:pPr>
        <w:rPr>
          <w:rFonts w:ascii="Open Sans" w:hAnsi="Open Sans" w:cs="Open Sans"/>
          <w:b/>
        </w:rPr>
      </w:pPr>
    </w:p>
    <w:p w:rsidR="005862A8" w:rsidRDefault="005862A8" w:rsidP="005862A8">
      <w:pPr>
        <w:rPr>
          <w:rFonts w:ascii="Open Sans" w:hAnsi="Open Sans" w:cs="Open Sans"/>
          <w:b/>
        </w:rPr>
      </w:pPr>
    </w:p>
    <w:p w:rsidR="005862A8" w:rsidRPr="00C627EE" w:rsidRDefault="005862A8" w:rsidP="005862A8">
      <w:pPr>
        <w:jc w:val="center"/>
        <w:rPr>
          <w:rFonts w:ascii="Open Sans" w:hAnsi="Open Sans" w:cs="Open Sans"/>
          <w:b/>
          <w:sz w:val="28"/>
          <w:u w:val="single"/>
        </w:rPr>
      </w:pPr>
    </w:p>
    <w:p w:rsidR="00C627EE" w:rsidRPr="00C627EE" w:rsidRDefault="00C627EE" w:rsidP="008970BE">
      <w:pPr>
        <w:rPr>
          <w:rFonts w:ascii="Open Sans" w:hAnsi="Open Sans" w:cs="Open Sans"/>
          <w:b/>
          <w:sz w:val="19"/>
          <w:szCs w:val="19"/>
        </w:rPr>
      </w:pPr>
    </w:p>
    <w:p w:rsidR="00C627EE" w:rsidRPr="00C627EE" w:rsidRDefault="00C627EE" w:rsidP="008467E2">
      <w:pPr>
        <w:jc w:val="both"/>
        <w:rPr>
          <w:rFonts w:ascii="Open Sans" w:hAnsi="Open Sans" w:cs="Open Sans"/>
          <w:b/>
        </w:rPr>
      </w:pPr>
    </w:p>
    <w:sectPr w:rsidR="00C627EE" w:rsidRPr="00C627EE" w:rsidSect="00034EC1">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Forte">
    <w:panose1 w:val="0306090204050207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Condensed bold">
    <w:panose1 w:val="00000000000000000000"/>
    <w:charset w:val="00"/>
    <w:family w:val="roman"/>
    <w:notTrueType/>
    <w:pitch w:val="default"/>
  </w:font>
  <w:font w:name="Open Sans Condensed">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140A6"/>
    <w:multiLevelType w:val="hybridMultilevel"/>
    <w:tmpl w:val="CAACD962"/>
    <w:lvl w:ilvl="0" w:tplc="2D185E8C">
      <w:start w:val="1"/>
      <w:numFmt w:val="bullet"/>
      <w:lvlText w:val="□"/>
      <w:lvlJc w:val="left"/>
      <w:pPr>
        <w:ind w:left="2136" w:hanging="360"/>
      </w:pPr>
      <w:rPr>
        <w:rFonts w:ascii="Courier New" w:hAnsi="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62"/>
    <w:rsid w:val="00034EC1"/>
    <w:rsid w:val="0007057E"/>
    <w:rsid w:val="000804A1"/>
    <w:rsid w:val="000F5B47"/>
    <w:rsid w:val="00225C10"/>
    <w:rsid w:val="00226014"/>
    <w:rsid w:val="00256662"/>
    <w:rsid w:val="003A1B85"/>
    <w:rsid w:val="00462C27"/>
    <w:rsid w:val="00574457"/>
    <w:rsid w:val="005744F0"/>
    <w:rsid w:val="005862A8"/>
    <w:rsid w:val="005E03AA"/>
    <w:rsid w:val="00705B57"/>
    <w:rsid w:val="007A3736"/>
    <w:rsid w:val="007F01ED"/>
    <w:rsid w:val="008467E2"/>
    <w:rsid w:val="00871847"/>
    <w:rsid w:val="008946C2"/>
    <w:rsid w:val="008970BE"/>
    <w:rsid w:val="009A73C5"/>
    <w:rsid w:val="00A118F3"/>
    <w:rsid w:val="00AD3FD4"/>
    <w:rsid w:val="00B6157C"/>
    <w:rsid w:val="00C627EE"/>
    <w:rsid w:val="00D17C16"/>
    <w:rsid w:val="00D96CDD"/>
    <w:rsid w:val="00DB5C8E"/>
    <w:rsid w:val="00E00941"/>
    <w:rsid w:val="00F546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A468"/>
  <w15:chartTrackingRefBased/>
  <w15:docId w15:val="{64C65CCF-1AA3-4DB3-A219-1ADE52D1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03AA"/>
    <w:pPr>
      <w:spacing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8467E2"/>
    <w:pPr>
      <w:spacing w:before="100" w:beforeAutospacing="1" w:after="100" w:afterAutospacing="1" w:line="240" w:lineRule="auto"/>
    </w:pPr>
    <w:rPr>
      <w:rFonts w:eastAsia="Times New Roman" w:cs="Times New Roman"/>
      <w:szCs w:val="24"/>
      <w:lang w:eastAsia="de-DE"/>
    </w:rPr>
  </w:style>
  <w:style w:type="paragraph" w:styleId="Listenabsatz">
    <w:name w:val="List Paragraph"/>
    <w:basedOn w:val="Standard"/>
    <w:uiPriority w:val="34"/>
    <w:qFormat/>
    <w:rsid w:val="00A118F3"/>
    <w:pPr>
      <w:spacing w:after="200" w:line="276" w:lineRule="auto"/>
      <w:ind w:left="720"/>
      <w:contextualSpacing/>
    </w:pPr>
    <w:rPr>
      <w:rFonts w:asciiTheme="minorHAnsi" w:hAnsiTheme="minorHAnsi"/>
      <w:sz w:val="22"/>
    </w:rPr>
  </w:style>
  <w:style w:type="character" w:styleId="Hyperlink">
    <w:name w:val="Hyperlink"/>
    <w:basedOn w:val="Absatz-Standardschriftart"/>
    <w:uiPriority w:val="99"/>
    <w:unhideWhenUsed/>
    <w:rsid w:val="00AD3FD4"/>
    <w:rPr>
      <w:color w:val="0563C1" w:themeColor="hyperlink"/>
      <w:u w:val="single"/>
    </w:rPr>
  </w:style>
  <w:style w:type="paragraph" w:styleId="Sprechblasentext">
    <w:name w:val="Balloon Text"/>
    <w:basedOn w:val="Standard"/>
    <w:link w:val="SprechblasentextZchn"/>
    <w:uiPriority w:val="99"/>
    <w:semiHidden/>
    <w:unhideWhenUsed/>
    <w:rsid w:val="00AD3FD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3FD4"/>
    <w:rPr>
      <w:rFonts w:ascii="Segoe UI" w:hAnsi="Segoe UI" w:cs="Segoe UI"/>
      <w:sz w:val="18"/>
      <w:szCs w:val="18"/>
    </w:rPr>
  </w:style>
  <w:style w:type="table" w:styleId="Tabellenraster">
    <w:name w:val="Table Grid"/>
    <w:basedOn w:val="NormaleTabelle"/>
    <w:uiPriority w:val="39"/>
    <w:rsid w:val="00C62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04905">
      <w:bodyDiv w:val="1"/>
      <w:marLeft w:val="0"/>
      <w:marRight w:val="0"/>
      <w:marTop w:val="0"/>
      <w:marBottom w:val="0"/>
      <w:divBdr>
        <w:top w:val="none" w:sz="0" w:space="0" w:color="auto"/>
        <w:left w:val="none" w:sz="0" w:space="0" w:color="auto"/>
        <w:bottom w:val="none" w:sz="0" w:space="0" w:color="auto"/>
        <w:right w:val="none" w:sz="0" w:space="0" w:color="auto"/>
      </w:divBdr>
      <w:divsChild>
        <w:div w:id="1760177886">
          <w:marLeft w:val="0"/>
          <w:marRight w:val="0"/>
          <w:marTop w:val="0"/>
          <w:marBottom w:val="0"/>
          <w:divBdr>
            <w:top w:val="none" w:sz="0" w:space="0" w:color="auto"/>
            <w:left w:val="none" w:sz="0" w:space="0" w:color="auto"/>
            <w:bottom w:val="none" w:sz="0" w:space="0" w:color="auto"/>
            <w:right w:val="none" w:sz="0" w:space="0" w:color="auto"/>
          </w:divBdr>
        </w:div>
      </w:divsChild>
    </w:div>
    <w:div w:id="443381963">
      <w:bodyDiv w:val="1"/>
      <w:marLeft w:val="0"/>
      <w:marRight w:val="0"/>
      <w:marTop w:val="0"/>
      <w:marBottom w:val="0"/>
      <w:divBdr>
        <w:top w:val="none" w:sz="0" w:space="0" w:color="auto"/>
        <w:left w:val="none" w:sz="0" w:space="0" w:color="auto"/>
        <w:bottom w:val="none" w:sz="0" w:space="0" w:color="auto"/>
        <w:right w:val="none" w:sz="0" w:space="0" w:color="auto"/>
      </w:divBdr>
    </w:div>
    <w:div w:id="736171072">
      <w:bodyDiv w:val="1"/>
      <w:marLeft w:val="0"/>
      <w:marRight w:val="0"/>
      <w:marTop w:val="0"/>
      <w:marBottom w:val="0"/>
      <w:divBdr>
        <w:top w:val="none" w:sz="0" w:space="0" w:color="auto"/>
        <w:left w:val="none" w:sz="0" w:space="0" w:color="auto"/>
        <w:bottom w:val="none" w:sz="0" w:space="0" w:color="auto"/>
        <w:right w:val="none" w:sz="0" w:space="0" w:color="auto"/>
      </w:divBdr>
    </w:div>
    <w:div w:id="1237008001">
      <w:bodyDiv w:val="1"/>
      <w:marLeft w:val="0"/>
      <w:marRight w:val="0"/>
      <w:marTop w:val="0"/>
      <w:marBottom w:val="0"/>
      <w:divBdr>
        <w:top w:val="none" w:sz="0" w:space="0" w:color="auto"/>
        <w:left w:val="none" w:sz="0" w:space="0" w:color="auto"/>
        <w:bottom w:val="none" w:sz="0" w:space="0" w:color="auto"/>
        <w:right w:val="none" w:sz="0" w:space="0" w:color="auto"/>
      </w:divBdr>
    </w:div>
    <w:div w:id="146816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ebastian.vick@heilandkirch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2870</Words>
  <Characters>18087</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Vick</dc:creator>
  <cp:keywords/>
  <dc:description/>
  <cp:lastModifiedBy>Windows-Benutzer</cp:lastModifiedBy>
  <cp:revision>5</cp:revision>
  <cp:lastPrinted>2023-09-14T17:17:00Z</cp:lastPrinted>
  <dcterms:created xsi:type="dcterms:W3CDTF">2023-09-14T15:53:00Z</dcterms:created>
  <dcterms:modified xsi:type="dcterms:W3CDTF">2023-09-14T17:17:00Z</dcterms:modified>
</cp:coreProperties>
</file>